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B82" w:rsidRDefault="003C6DE9" w:rsidP="003C6DE9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B73B82">
        <w:rPr>
          <w:rFonts w:ascii="Times New Roman" w:hAnsi="Times New Roman" w:cs="Times New Roman"/>
        </w:rPr>
        <w:t>Муниципальное бюджетное общеобразовательное учреждение «</w:t>
      </w:r>
      <w:proofErr w:type="spellStart"/>
      <w:r w:rsidRPr="00B73B82">
        <w:rPr>
          <w:rFonts w:ascii="Times New Roman" w:hAnsi="Times New Roman" w:cs="Times New Roman"/>
        </w:rPr>
        <w:t>Сюкеевскя</w:t>
      </w:r>
      <w:proofErr w:type="spellEnd"/>
      <w:r w:rsidRPr="00B73B82">
        <w:rPr>
          <w:rFonts w:ascii="Times New Roman" w:hAnsi="Times New Roman" w:cs="Times New Roman"/>
        </w:rPr>
        <w:t xml:space="preserve"> средняя общеобразовательная школа» </w:t>
      </w:r>
      <w:proofErr w:type="spellStart"/>
      <w:r w:rsidRPr="00B73B82">
        <w:rPr>
          <w:rFonts w:ascii="Times New Roman" w:hAnsi="Times New Roman" w:cs="Times New Roman"/>
        </w:rPr>
        <w:t>Сюкеевского</w:t>
      </w:r>
      <w:proofErr w:type="spellEnd"/>
      <w:r w:rsidRPr="00B73B82">
        <w:rPr>
          <w:rFonts w:ascii="Times New Roman" w:hAnsi="Times New Roman" w:cs="Times New Roman"/>
        </w:rPr>
        <w:t xml:space="preserve"> сельского поселения Камско-</w:t>
      </w:r>
      <w:proofErr w:type="spellStart"/>
      <w:r w:rsidRPr="00B73B82">
        <w:rPr>
          <w:rFonts w:ascii="Times New Roman" w:hAnsi="Times New Roman" w:cs="Times New Roman"/>
        </w:rPr>
        <w:t>Устьинского</w:t>
      </w:r>
      <w:proofErr w:type="spellEnd"/>
      <w:r w:rsidRPr="00B73B82">
        <w:rPr>
          <w:rFonts w:ascii="Times New Roman" w:hAnsi="Times New Roman" w:cs="Times New Roman"/>
        </w:rPr>
        <w:t xml:space="preserve"> </w:t>
      </w:r>
    </w:p>
    <w:p w:rsidR="003C6DE9" w:rsidRPr="00B73B82" w:rsidRDefault="003C6DE9" w:rsidP="003C6DE9">
      <w:pPr>
        <w:spacing w:after="0"/>
        <w:ind w:left="-567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73B82">
        <w:rPr>
          <w:rFonts w:ascii="Times New Roman" w:hAnsi="Times New Roman" w:cs="Times New Roman"/>
        </w:rPr>
        <w:t>муниципального района РТ</w:t>
      </w:r>
    </w:p>
    <w:p w:rsidR="003C6DE9" w:rsidRPr="00B73B82" w:rsidRDefault="003C6DE9" w:rsidP="003C6DE9">
      <w:pPr>
        <w:pStyle w:val="a9"/>
        <w:rPr>
          <w:rFonts w:ascii="Times New Roman" w:hAnsi="Times New Roman" w:cs="Times New Roman"/>
          <w:sz w:val="30"/>
        </w:rPr>
      </w:pPr>
    </w:p>
    <w:p w:rsidR="003C6DE9" w:rsidRDefault="003C6DE9" w:rsidP="003C6DE9">
      <w:pPr>
        <w:pStyle w:val="a9"/>
        <w:spacing w:before="9"/>
        <w:rPr>
          <w:sz w:val="23"/>
        </w:rPr>
      </w:pPr>
    </w:p>
    <w:p w:rsidR="003C6DE9" w:rsidRDefault="003C6DE9" w:rsidP="003C6DE9">
      <w:pPr>
        <w:pStyle w:val="a9"/>
        <w:rPr>
          <w:sz w:val="30"/>
        </w:rPr>
      </w:pPr>
    </w:p>
    <w:p w:rsidR="003C6DE9" w:rsidRDefault="003C6DE9" w:rsidP="003C6DE9">
      <w:pPr>
        <w:pStyle w:val="a9"/>
        <w:rPr>
          <w:sz w:val="30"/>
        </w:rPr>
      </w:pPr>
    </w:p>
    <w:p w:rsidR="003C6DE9" w:rsidRPr="005B184C" w:rsidRDefault="003C6DE9" w:rsidP="003C6DE9">
      <w:pPr>
        <w:spacing w:after="0"/>
        <w:ind w:left="930" w:right="936"/>
        <w:jc w:val="center"/>
        <w:rPr>
          <w:rFonts w:ascii="Times New Roman" w:hAnsi="Times New Roman" w:cs="Times New Roman"/>
          <w:b/>
          <w:sz w:val="32"/>
        </w:rPr>
      </w:pPr>
      <w:r w:rsidRPr="005B184C">
        <w:rPr>
          <w:rFonts w:ascii="Times New Roman" w:hAnsi="Times New Roman" w:cs="Times New Roman"/>
          <w:b/>
          <w:spacing w:val="-2"/>
          <w:sz w:val="32"/>
        </w:rPr>
        <w:t>ПРОГРАММА</w:t>
      </w:r>
    </w:p>
    <w:p w:rsidR="003C6DE9" w:rsidRPr="00F356EC" w:rsidRDefault="00F356EC" w:rsidP="00F356EC">
      <w:pPr>
        <w:pStyle w:val="a9"/>
        <w:spacing w:before="11"/>
        <w:jc w:val="center"/>
        <w:rPr>
          <w:b/>
          <w:sz w:val="44"/>
          <w:szCs w:val="44"/>
        </w:rPr>
      </w:pPr>
      <w:r w:rsidRPr="00F356EC">
        <w:rPr>
          <w:rFonts w:ascii="Times New Roman" w:hAnsi="Times New Roman" w:cs="Times New Roman"/>
          <w:b/>
          <w:bCs/>
          <w:sz w:val="44"/>
          <w:szCs w:val="44"/>
        </w:rPr>
        <w:t>кружка «Творческая мастерская»</w:t>
      </w:r>
    </w:p>
    <w:p w:rsidR="003C6DE9" w:rsidRDefault="003C6DE9" w:rsidP="003C6DE9">
      <w:pPr>
        <w:spacing w:before="115"/>
        <w:ind w:left="2170" w:right="2180"/>
        <w:jc w:val="center"/>
        <w:rPr>
          <w:sz w:val="32"/>
        </w:rPr>
      </w:pPr>
      <w:r>
        <w:rPr>
          <w:sz w:val="32"/>
        </w:rPr>
        <w:t>срок реализации: 5 лет (5-9 класс)</w:t>
      </w:r>
    </w:p>
    <w:p w:rsidR="00B317E5" w:rsidRPr="005A3B22" w:rsidRDefault="00B317E5" w:rsidP="00B31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7E5" w:rsidRDefault="00B317E5" w:rsidP="00B317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17E5" w:rsidRDefault="00B317E5" w:rsidP="00B317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7A9" w:rsidRDefault="001627A9" w:rsidP="00B317E5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5B184C" w:rsidRDefault="005B184C" w:rsidP="00B317E5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5B184C" w:rsidRDefault="005B184C" w:rsidP="00B317E5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3C6DE9" w:rsidRPr="005B184C" w:rsidRDefault="003C6DE9" w:rsidP="00B317E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B184C">
        <w:rPr>
          <w:rFonts w:ascii="Times New Roman" w:hAnsi="Times New Roman" w:cs="Times New Roman"/>
          <w:sz w:val="32"/>
          <w:szCs w:val="32"/>
        </w:rPr>
        <w:t>2022</w:t>
      </w:r>
      <w:r w:rsidR="005B184C">
        <w:rPr>
          <w:rFonts w:ascii="Times New Roman" w:hAnsi="Times New Roman" w:cs="Times New Roman"/>
          <w:sz w:val="32"/>
          <w:szCs w:val="32"/>
        </w:rPr>
        <w:t xml:space="preserve"> </w:t>
      </w:r>
      <w:r w:rsidRPr="005B184C">
        <w:rPr>
          <w:rFonts w:ascii="Times New Roman" w:hAnsi="Times New Roman" w:cs="Times New Roman"/>
          <w:sz w:val="32"/>
          <w:szCs w:val="32"/>
        </w:rPr>
        <w:t>г.</w:t>
      </w:r>
    </w:p>
    <w:p w:rsidR="00B317E5" w:rsidRDefault="00B317E5" w:rsidP="00B317E5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B317E5" w:rsidRDefault="00B317E5" w:rsidP="00B317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17E5" w:rsidRDefault="00B317E5" w:rsidP="00B317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17E5" w:rsidRPr="005A3B22" w:rsidRDefault="00B317E5" w:rsidP="00B317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E15B9" w:rsidRDefault="00AE15B9" w:rsidP="00647E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6DE9" w:rsidRDefault="003C6D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97326" w:rsidRPr="0072221F" w:rsidRDefault="00F97326" w:rsidP="00F97326">
      <w:pPr>
        <w:shd w:val="clear" w:color="auto" w:fill="FFFFFF"/>
        <w:tabs>
          <w:tab w:val="left" w:pos="567"/>
        </w:tabs>
        <w:adjustRightInd w:val="0"/>
        <w:jc w:val="center"/>
        <w:rPr>
          <w:b/>
          <w:sz w:val="24"/>
          <w:szCs w:val="24"/>
        </w:rPr>
      </w:pPr>
      <w:proofErr w:type="gramStart"/>
      <w:r w:rsidRPr="0072221F">
        <w:rPr>
          <w:b/>
          <w:sz w:val="24"/>
          <w:szCs w:val="24"/>
          <w:lang w:val="en-US"/>
        </w:rPr>
        <w:lastRenderedPageBreak/>
        <w:t>I</w:t>
      </w:r>
      <w:r w:rsidRPr="0072221F">
        <w:rPr>
          <w:b/>
          <w:sz w:val="24"/>
          <w:szCs w:val="24"/>
        </w:rPr>
        <w:t xml:space="preserve"> .</w:t>
      </w:r>
      <w:proofErr w:type="gramEnd"/>
      <w:r w:rsidRPr="0072221F">
        <w:rPr>
          <w:b/>
          <w:sz w:val="24"/>
          <w:szCs w:val="24"/>
        </w:rPr>
        <w:t xml:space="preserve"> ПОЯСНИТЕЛЬНАЯ ЗАПИСКА</w:t>
      </w:r>
    </w:p>
    <w:p w:rsidR="00F97326" w:rsidRPr="00F97326" w:rsidRDefault="00F97326" w:rsidP="00F97326">
      <w:pPr>
        <w:shd w:val="clear" w:color="auto" w:fill="FFFFFF"/>
        <w:tabs>
          <w:tab w:val="left" w:pos="851"/>
        </w:tabs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F97326">
        <w:rPr>
          <w:rFonts w:ascii="Times New Roman" w:hAnsi="Times New Roman" w:cs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F97326" w:rsidRPr="00F97326" w:rsidRDefault="00F97326" w:rsidP="00F97326">
      <w:pPr>
        <w:pStyle w:val="ab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F97326">
        <w:t>Федерального закона от 29.12.2012г. № 273-ФЗ «Об образовании в Российской Федерации»;</w:t>
      </w:r>
    </w:p>
    <w:p w:rsidR="00F97326" w:rsidRPr="00F97326" w:rsidRDefault="00F97326" w:rsidP="00F97326">
      <w:pPr>
        <w:pStyle w:val="ConsPlusTitle"/>
        <w:widowControl/>
        <w:numPr>
          <w:ilvl w:val="0"/>
          <w:numId w:val="11"/>
        </w:numPr>
        <w:tabs>
          <w:tab w:val="left" w:pos="851"/>
        </w:tabs>
        <w:ind w:left="0" w:firstLine="0"/>
        <w:jc w:val="both"/>
        <w:rPr>
          <w:b w:val="0"/>
          <w:szCs w:val="24"/>
        </w:rPr>
      </w:pPr>
      <w:r w:rsidRPr="00F97326">
        <w:rPr>
          <w:b w:val="0"/>
          <w:szCs w:val="24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F97326">
        <w:rPr>
          <w:b w:val="0"/>
          <w:szCs w:val="24"/>
        </w:rPr>
        <w:t>Минобрнауки</w:t>
      </w:r>
      <w:proofErr w:type="spellEnd"/>
      <w:r w:rsidRPr="00F97326">
        <w:rPr>
          <w:b w:val="0"/>
          <w:szCs w:val="24"/>
        </w:rPr>
        <w:t xml:space="preserve"> России от 31.05.2021 г. № 287, зарегистрирован в Минюсте России 5 июня 2021 г., регистрационный номер 64101);</w:t>
      </w:r>
    </w:p>
    <w:p w:rsidR="00F97326" w:rsidRPr="00F97326" w:rsidRDefault="00F97326" w:rsidP="00F97326">
      <w:pPr>
        <w:pStyle w:val="ConsPlusTitle"/>
        <w:widowControl/>
        <w:numPr>
          <w:ilvl w:val="0"/>
          <w:numId w:val="10"/>
        </w:numPr>
        <w:tabs>
          <w:tab w:val="clear" w:pos="720"/>
          <w:tab w:val="left" w:pos="851"/>
        </w:tabs>
        <w:adjustRightInd w:val="0"/>
        <w:ind w:left="0" w:firstLine="0"/>
        <w:jc w:val="both"/>
        <w:rPr>
          <w:b w:val="0"/>
          <w:bCs/>
          <w:szCs w:val="24"/>
        </w:rPr>
      </w:pPr>
      <w:r w:rsidRPr="00F97326">
        <w:rPr>
          <w:szCs w:val="24"/>
        </w:rPr>
        <w:t xml:space="preserve">    </w:t>
      </w:r>
      <w:r w:rsidRPr="00F97326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F97326">
        <w:rPr>
          <w:b w:val="0"/>
          <w:bCs/>
          <w:szCs w:val="24"/>
        </w:rPr>
        <w:t>требованиями  ФГОС</w:t>
      </w:r>
      <w:proofErr w:type="gramEnd"/>
      <w:r w:rsidRPr="00F97326">
        <w:rPr>
          <w:b w:val="0"/>
          <w:bCs/>
          <w:szCs w:val="24"/>
        </w:rPr>
        <w:t xml:space="preserve"> МБОУ «</w:t>
      </w:r>
      <w:proofErr w:type="spellStart"/>
      <w:r w:rsidRPr="00F97326">
        <w:rPr>
          <w:b w:val="0"/>
          <w:bCs/>
          <w:szCs w:val="24"/>
        </w:rPr>
        <w:t>Сюкеевская</w:t>
      </w:r>
      <w:proofErr w:type="spellEnd"/>
      <w:r w:rsidRPr="00F97326">
        <w:rPr>
          <w:b w:val="0"/>
          <w:bCs/>
          <w:szCs w:val="24"/>
        </w:rPr>
        <w:t xml:space="preserve"> СОШ»</w:t>
      </w:r>
    </w:p>
    <w:p w:rsidR="00F97326" w:rsidRPr="00F97326" w:rsidRDefault="00F97326" w:rsidP="00F97326">
      <w:pPr>
        <w:widowControl w:val="0"/>
        <w:numPr>
          <w:ilvl w:val="0"/>
          <w:numId w:val="9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97326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МБОУ «</w:t>
      </w:r>
      <w:proofErr w:type="spellStart"/>
      <w:r w:rsidRPr="00F97326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F97326">
        <w:rPr>
          <w:rFonts w:ascii="Times New Roman" w:hAnsi="Times New Roman" w:cs="Times New Roman"/>
          <w:sz w:val="24"/>
          <w:szCs w:val="24"/>
        </w:rPr>
        <w:t xml:space="preserve"> СОШ»; </w:t>
      </w:r>
    </w:p>
    <w:p w:rsidR="00F97326" w:rsidRDefault="00F97326" w:rsidP="00F973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7326">
        <w:rPr>
          <w:rFonts w:ascii="Times New Roman" w:hAnsi="Times New Roman" w:cs="Times New Roman"/>
          <w:sz w:val="24"/>
          <w:szCs w:val="24"/>
        </w:rPr>
        <w:t>Плана внеурочной деятельности МБОУ «</w:t>
      </w:r>
      <w:proofErr w:type="spellStart"/>
      <w:r w:rsidRPr="00F97326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F97326">
        <w:rPr>
          <w:rFonts w:ascii="Times New Roman" w:hAnsi="Times New Roman" w:cs="Times New Roman"/>
          <w:sz w:val="24"/>
          <w:szCs w:val="24"/>
        </w:rPr>
        <w:t xml:space="preserve"> СОШ» на 2022-2023учебный год</w:t>
      </w:r>
    </w:p>
    <w:p w:rsidR="00F97326" w:rsidRDefault="00F97326" w:rsidP="00F973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7E69" w:rsidRPr="00F97326" w:rsidRDefault="00647E69" w:rsidP="00F973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7326">
        <w:rPr>
          <w:rFonts w:ascii="Times New Roman" w:hAnsi="Times New Roman" w:cs="Times New Roman"/>
          <w:sz w:val="24"/>
          <w:szCs w:val="24"/>
        </w:rPr>
        <w:t>Формирование личности может быть эффективным лишь в том случае, если в этом процессе будет актуализирован творческий потенциал человека в различных видах деятельности. Творческая деятельность поднимает личность со ступени потребителя духовных и материальных ценностей до ступени созидателя.</w:t>
      </w:r>
    </w:p>
    <w:p w:rsidR="00C35D89" w:rsidRPr="00CB6DE9" w:rsidRDefault="00C35D89" w:rsidP="00C35D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Психологическая адаптация детей с задержкой психического развития представляет собой проблему, актуальность которой обусловлена сегодня традиционным запросом психолого-педагогической практики.</w:t>
      </w:r>
    </w:p>
    <w:p w:rsidR="00647E69" w:rsidRPr="00CB6DE9" w:rsidRDefault="00C35D89" w:rsidP="00C35D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В системе психологической помощи детям с проблемами в развитии на первое место мы ставим не дефект,</w:t>
      </w:r>
      <w:r w:rsidR="0012281F">
        <w:rPr>
          <w:rFonts w:ascii="Times New Roman" w:hAnsi="Times New Roman" w:cs="Times New Roman"/>
          <w:sz w:val="24"/>
          <w:szCs w:val="24"/>
        </w:rPr>
        <w:t xml:space="preserve"> </w:t>
      </w:r>
      <w:r w:rsidRPr="00CB6DE9">
        <w:rPr>
          <w:rFonts w:ascii="Times New Roman" w:hAnsi="Times New Roman" w:cs="Times New Roman"/>
          <w:sz w:val="24"/>
          <w:szCs w:val="24"/>
        </w:rPr>
        <w:t>а формирование и развитие целостной личности ребенка, способной направить свои усилия под руководством взрослых на компенсацию нарушений и реализацию своих потенциальных возможностей успешног</w:t>
      </w:r>
      <w:r w:rsidR="00F97326">
        <w:rPr>
          <w:rFonts w:ascii="Times New Roman" w:hAnsi="Times New Roman" w:cs="Times New Roman"/>
          <w:sz w:val="24"/>
          <w:szCs w:val="24"/>
        </w:rPr>
        <w:t xml:space="preserve">о вхождения в социальную среду. </w:t>
      </w:r>
      <w:r w:rsidRPr="00CB6DE9">
        <w:rPr>
          <w:rFonts w:ascii="Times New Roman" w:hAnsi="Times New Roman" w:cs="Times New Roman"/>
          <w:sz w:val="24"/>
          <w:szCs w:val="24"/>
        </w:rPr>
        <w:t>.</w:t>
      </w:r>
      <w:r w:rsidR="00647E69" w:rsidRPr="00CB6DE9">
        <w:rPr>
          <w:rFonts w:ascii="Times New Roman" w:hAnsi="Times New Roman" w:cs="Times New Roman"/>
          <w:sz w:val="24"/>
          <w:szCs w:val="24"/>
        </w:rPr>
        <w:t xml:space="preserve">При отсутствии целенаправленного педагогического воздействия на развитие творческих способностей  учащихся происходит их угасание. </w:t>
      </w:r>
    </w:p>
    <w:p w:rsidR="00647E69" w:rsidRPr="00CB6DE9" w:rsidRDefault="00647E69" w:rsidP="00C35D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C35D89" w:rsidRPr="00CB6DE9">
        <w:rPr>
          <w:rFonts w:ascii="Times New Roman" w:hAnsi="Times New Roman" w:cs="Times New Roman"/>
          <w:bCs/>
          <w:sz w:val="24"/>
          <w:szCs w:val="24"/>
        </w:rPr>
        <w:t>а кружка «Творческая мастерская</w:t>
      </w:r>
      <w:r w:rsidRPr="00CB6DE9">
        <w:rPr>
          <w:rFonts w:ascii="Times New Roman" w:hAnsi="Times New Roman" w:cs="Times New Roman"/>
          <w:bCs/>
          <w:sz w:val="24"/>
          <w:szCs w:val="24"/>
        </w:rPr>
        <w:t xml:space="preserve">»,  </w:t>
      </w:r>
      <w:r w:rsidRPr="00CB6DE9">
        <w:rPr>
          <w:rFonts w:ascii="Times New Roman" w:hAnsi="Times New Roman" w:cs="Times New Roman"/>
          <w:sz w:val="24"/>
          <w:szCs w:val="24"/>
        </w:rPr>
        <w:t>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647E69" w:rsidRPr="00CB6DE9" w:rsidRDefault="00647E69" w:rsidP="00647E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>Цель</w:t>
      </w:r>
      <w:r w:rsidRPr="00CB6DE9">
        <w:rPr>
          <w:rFonts w:ascii="Times New Roman" w:hAnsi="Times New Roman" w:cs="Times New Roman"/>
          <w:sz w:val="24"/>
          <w:szCs w:val="24"/>
        </w:rPr>
        <w:t xml:space="preserve"> программы: </w:t>
      </w:r>
      <w:r w:rsidRPr="00CB6DE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условия для формирования творческой, способной к самосовершенствованию и самореализации личности через приобщение обучающихся к декоративно-прикладному творчеству</w:t>
      </w:r>
      <w:r w:rsidRPr="00CB6D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647E69" w:rsidRPr="00CB6DE9" w:rsidRDefault="00647E69" w:rsidP="00647E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B6DE9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647E69" w:rsidRPr="00CB6DE9" w:rsidRDefault="00647E69" w:rsidP="00647E6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 xml:space="preserve">знакомить с основами знаний в области композиции, формообразования, </w:t>
      </w:r>
      <w:proofErr w:type="spellStart"/>
      <w:r w:rsidRPr="00CB6DE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CB6DE9">
        <w:rPr>
          <w:rFonts w:ascii="Times New Roman" w:hAnsi="Times New Roman" w:cs="Times New Roman"/>
          <w:sz w:val="24"/>
          <w:szCs w:val="24"/>
        </w:rPr>
        <w:t>, декоративно – прикладного искусства;</w:t>
      </w:r>
    </w:p>
    <w:p w:rsidR="00647E69" w:rsidRPr="00CB6DE9" w:rsidRDefault="00647E69" w:rsidP="00647E6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формировать образное, пространственное мышление и умение выразить свою мысль с помощью эскиза, рисунка, объемных форм;</w:t>
      </w:r>
    </w:p>
    <w:p w:rsidR="00647E69" w:rsidRPr="00CB6DE9" w:rsidRDefault="00647E69" w:rsidP="00647E6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 w:rsidR="00647E69" w:rsidRPr="00CB6DE9" w:rsidRDefault="00647E69" w:rsidP="00647E6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развивать смекалку, изобретательность и устойчивый интерес к творчеству художника, дизайнера;</w:t>
      </w:r>
    </w:p>
    <w:p w:rsidR="00647E69" w:rsidRPr="00CB6DE9" w:rsidRDefault="00647E69" w:rsidP="00647E69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воспитывать в детях любовь к своей родине, к традиционному народному искусству, природе и окружающему миру.</w:t>
      </w:r>
    </w:p>
    <w:p w:rsidR="00F97326" w:rsidRDefault="00F97326" w:rsidP="00647E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47E69" w:rsidRPr="00CB6DE9" w:rsidRDefault="00647E69" w:rsidP="00647E69">
      <w:pPr>
        <w:pStyle w:val="a3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B6DE9">
        <w:rPr>
          <w:rFonts w:ascii="Times New Roman" w:hAnsi="Times New Roman"/>
          <w:b/>
          <w:sz w:val="24"/>
          <w:szCs w:val="24"/>
        </w:rPr>
        <w:t>Общая характеристика</w:t>
      </w:r>
    </w:p>
    <w:p w:rsidR="00647E69" w:rsidRPr="00CB6DE9" w:rsidRDefault="00647E69" w:rsidP="00647E69">
      <w:pPr>
        <w:pStyle w:val="a3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647E69" w:rsidRPr="00CB6DE9" w:rsidRDefault="00647E69" w:rsidP="00647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С давних времен огромная часть изделий для украшения интерьера создавалась в домашних условиях. Человечество по крупицам собирало опыт искусных мастеров, передавая и совершенствуя его от поколения к поколению.</w:t>
      </w:r>
    </w:p>
    <w:p w:rsidR="00647E69" w:rsidRPr="00CB6DE9" w:rsidRDefault="00647E69" w:rsidP="00647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lastRenderedPageBreak/>
        <w:t>Сегодня интерес к различным видам декоративно-прикладного творчества то ослабевает, то вновь возрастает, появляются новые технологии и техники. Их многообразие, оригинальность и новизна обогащают творческие стремления детей преобразовывать мир, развивают в детях нестандартность мышления, индивидуальность, умение всматриваться и наблюдать, а также способствуют формированию таких мыслительных операций, как анализ, синтез, сравнение, обобщение.</w:t>
      </w:r>
    </w:p>
    <w:p w:rsidR="00647E69" w:rsidRPr="00CB6DE9" w:rsidRDefault="00647E69" w:rsidP="00647E69">
      <w:pPr>
        <w:pStyle w:val="Left"/>
        <w:ind w:firstLine="567"/>
        <w:jc w:val="both"/>
      </w:pPr>
      <w:r w:rsidRPr="00CB6DE9">
        <w:t xml:space="preserve"> </w:t>
      </w:r>
      <w:r w:rsidRPr="00CB6DE9">
        <w:rPr>
          <w:bCs/>
          <w:color w:val="000000"/>
          <w:spacing w:val="8"/>
        </w:rPr>
        <w:t>Содержание обучения  в кружке строится по модульному принципу, что обеспечивает интеграцию всех видов творческой деятельности.</w:t>
      </w:r>
    </w:p>
    <w:p w:rsidR="00647E69" w:rsidRPr="00CB6DE9" w:rsidRDefault="00647E69" w:rsidP="00647E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      Модуль охватывает законченный технологический процесс или группу работ и представляет  собой относительно независимую единицу содержания обучения. Во время кружковой работы отдельные модули могут быть сокращены в программе, введены новые модули, перестроена последовательность происхождения тем, чтобы максимально приспособить  пути его усвоения к индивидуальным потребностям и возможностям обучаемых.</w:t>
      </w:r>
    </w:p>
    <w:p w:rsidR="00647E69" w:rsidRPr="00CB6DE9" w:rsidRDefault="00647E69" w:rsidP="00647E6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B6DE9">
        <w:rPr>
          <w:rFonts w:ascii="Times New Roman" w:hAnsi="Times New Roman" w:cs="Times New Roman"/>
          <w:sz w:val="24"/>
          <w:szCs w:val="24"/>
        </w:rPr>
        <w:t>В программу включены следующие модули:</w:t>
      </w:r>
    </w:p>
    <w:p w:rsidR="00647E69" w:rsidRPr="00CB6DE9" w:rsidRDefault="00647E69" w:rsidP="00647E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6DE9">
        <w:rPr>
          <w:rFonts w:ascii="Times New Roman" w:hAnsi="Times New Roman"/>
          <w:b/>
          <w:sz w:val="24"/>
          <w:szCs w:val="24"/>
        </w:rPr>
        <w:t>Декоративная обработка растительных материалов</w:t>
      </w:r>
    </w:p>
    <w:p w:rsidR="00647E69" w:rsidRPr="00CB6DE9" w:rsidRDefault="00647E69" w:rsidP="00647E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6DE9">
        <w:rPr>
          <w:rFonts w:ascii="Times New Roman" w:hAnsi="Times New Roman"/>
          <w:b/>
          <w:sz w:val="24"/>
          <w:szCs w:val="24"/>
        </w:rPr>
        <w:t>Декоративная обработка текстильных материалов</w:t>
      </w:r>
    </w:p>
    <w:p w:rsidR="00647E69" w:rsidRPr="00CB6DE9" w:rsidRDefault="00647E69" w:rsidP="00647E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6DE9">
        <w:rPr>
          <w:rFonts w:ascii="Times New Roman" w:hAnsi="Times New Roman"/>
          <w:b/>
          <w:sz w:val="24"/>
          <w:szCs w:val="24"/>
        </w:rPr>
        <w:t>Декоративная обработка поделочных и искусственных материалов</w:t>
      </w:r>
    </w:p>
    <w:p w:rsidR="00647E69" w:rsidRPr="00CB6DE9" w:rsidRDefault="00647E69" w:rsidP="00647E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6DE9">
        <w:rPr>
          <w:rFonts w:ascii="Times New Roman" w:hAnsi="Times New Roman"/>
          <w:b/>
          <w:sz w:val="24"/>
          <w:szCs w:val="24"/>
        </w:rPr>
        <w:t>Декоративная обработка скульптурных материалов</w:t>
      </w:r>
    </w:p>
    <w:p w:rsidR="00647E69" w:rsidRPr="00CB6DE9" w:rsidRDefault="00647E69" w:rsidP="00647E6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Информативный материал по каждой теме модуля дается как перед практической частью, так и во время работы. З</w:t>
      </w:r>
      <w:r w:rsidRPr="00CB6DE9">
        <w:rPr>
          <w:rFonts w:ascii="Times New Roman" w:eastAsia="Times New Roman" w:hAnsi="Times New Roman" w:cs="Times New Roman"/>
          <w:sz w:val="24"/>
          <w:szCs w:val="24"/>
        </w:rPr>
        <w:t>аключительным этапом каждого модуля является творческий проект.</w:t>
      </w:r>
    </w:p>
    <w:p w:rsidR="00647E69" w:rsidRPr="00CB6DE9" w:rsidRDefault="00647E69" w:rsidP="00647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Формами подведения итогов реализации программы «</w:t>
      </w:r>
      <w:r w:rsidR="00C35D89" w:rsidRPr="00CB6DE9">
        <w:rPr>
          <w:rFonts w:ascii="Times New Roman" w:hAnsi="Times New Roman" w:cs="Times New Roman"/>
          <w:bCs/>
          <w:sz w:val="24"/>
          <w:szCs w:val="24"/>
        </w:rPr>
        <w:t>Творческая мастерская</w:t>
      </w:r>
      <w:r w:rsidRPr="00CB6DE9">
        <w:rPr>
          <w:rFonts w:ascii="Times New Roman" w:eastAsia="Times New Roman" w:hAnsi="Times New Roman" w:cs="Times New Roman"/>
          <w:sz w:val="24"/>
          <w:szCs w:val="24"/>
        </w:rPr>
        <w:t>» являются:</w:t>
      </w:r>
    </w:p>
    <w:p w:rsidR="00647E69" w:rsidRPr="00CB6DE9" w:rsidRDefault="00647E69" w:rsidP="00647E6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DE9">
        <w:rPr>
          <w:rFonts w:ascii="Times New Roman" w:eastAsia="Times New Roman" w:hAnsi="Times New Roman"/>
          <w:sz w:val="24"/>
          <w:szCs w:val="24"/>
          <w:lang w:eastAsia="ru-RU"/>
        </w:rPr>
        <w:t>выставки: тематические, праздничные;</w:t>
      </w:r>
    </w:p>
    <w:p w:rsidR="00647E69" w:rsidRPr="00CB6DE9" w:rsidRDefault="00647E69" w:rsidP="00647E69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DE9">
        <w:rPr>
          <w:rFonts w:ascii="Times New Roman" w:eastAsia="Times New Roman" w:hAnsi="Times New Roman"/>
          <w:sz w:val="24"/>
          <w:szCs w:val="24"/>
          <w:lang w:eastAsia="ru-RU"/>
        </w:rPr>
        <w:t>творческие конкурсы: шк</w:t>
      </w:r>
      <w:r w:rsidR="00C35D89" w:rsidRPr="00CB6DE9">
        <w:rPr>
          <w:rFonts w:ascii="Times New Roman" w:eastAsia="Times New Roman" w:hAnsi="Times New Roman"/>
          <w:sz w:val="24"/>
          <w:szCs w:val="24"/>
          <w:lang w:eastAsia="ru-RU"/>
        </w:rPr>
        <w:t>ольного, городского</w:t>
      </w:r>
      <w:r w:rsidRPr="00CB6DE9">
        <w:rPr>
          <w:rFonts w:ascii="Times New Roman" w:eastAsia="Times New Roman" w:hAnsi="Times New Roman"/>
          <w:sz w:val="24"/>
          <w:szCs w:val="24"/>
          <w:lang w:eastAsia="ru-RU"/>
        </w:rPr>
        <w:t>, федерального масштаба.</w:t>
      </w:r>
    </w:p>
    <w:p w:rsidR="00647E69" w:rsidRPr="00CB6DE9" w:rsidRDefault="00647E69" w:rsidP="00647E69">
      <w:pPr>
        <w:spacing w:after="0" w:line="240" w:lineRule="auto"/>
        <w:ind w:left="34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647E69" w:rsidRPr="00CB6DE9" w:rsidRDefault="00647E69" w:rsidP="00647E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</w:rPr>
        <w:t>Место кружка в плане внеурочной деятельности</w:t>
      </w:r>
      <w:r w:rsidRPr="00C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E69" w:rsidRPr="00CB6DE9" w:rsidRDefault="00647E69" w:rsidP="00647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Данная программа кружка декоративного художественного творчества «</w:t>
      </w:r>
      <w:r w:rsidR="00C35D89" w:rsidRPr="00CB6DE9">
        <w:rPr>
          <w:rFonts w:ascii="Times New Roman" w:hAnsi="Times New Roman" w:cs="Times New Roman"/>
          <w:bCs/>
          <w:sz w:val="24"/>
          <w:szCs w:val="24"/>
        </w:rPr>
        <w:t>Творческая мастерская</w:t>
      </w:r>
      <w:r w:rsidRPr="00CB6DE9">
        <w:rPr>
          <w:rFonts w:ascii="Times New Roman" w:eastAsia="Times New Roman" w:hAnsi="Times New Roman" w:cs="Times New Roman"/>
          <w:sz w:val="24"/>
          <w:szCs w:val="24"/>
        </w:rPr>
        <w:t>»  пре</w:t>
      </w:r>
      <w:r w:rsidR="00F4772B">
        <w:rPr>
          <w:rFonts w:ascii="Times New Roman" w:eastAsia="Times New Roman" w:hAnsi="Times New Roman" w:cs="Times New Roman"/>
          <w:sz w:val="24"/>
          <w:szCs w:val="24"/>
        </w:rPr>
        <w:t>дназначена для обучающихся 5 – 9</w:t>
      </w:r>
      <w:r w:rsidRPr="00CB6DE9">
        <w:rPr>
          <w:rFonts w:ascii="Times New Roman" w:eastAsia="Times New Roman" w:hAnsi="Times New Roman" w:cs="Times New Roman"/>
          <w:sz w:val="24"/>
          <w:szCs w:val="24"/>
        </w:rPr>
        <w:t xml:space="preserve"> классов и  рассчитана на </w:t>
      </w:r>
      <w:r w:rsidR="00C57544">
        <w:rPr>
          <w:rFonts w:ascii="Times New Roman" w:eastAsia="Times New Roman" w:hAnsi="Times New Roman" w:cs="Times New Roman"/>
          <w:sz w:val="24"/>
          <w:szCs w:val="24"/>
        </w:rPr>
        <w:t xml:space="preserve">68 </w:t>
      </w:r>
      <w:r w:rsidR="00C35D89" w:rsidRPr="00CB6DE9">
        <w:rPr>
          <w:rFonts w:ascii="Times New Roman" w:eastAsia="Times New Roman" w:hAnsi="Times New Roman" w:cs="Times New Roman"/>
          <w:sz w:val="24"/>
          <w:szCs w:val="24"/>
        </w:rPr>
        <w:t>часов (2раз в неделю</w:t>
      </w:r>
      <w:r w:rsidRPr="00CB6DE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47E69" w:rsidRPr="00E307DF" w:rsidRDefault="00647E69" w:rsidP="00E307DF">
      <w:pPr>
        <w:pStyle w:val="a4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07DF" w:rsidRPr="00E307DF" w:rsidRDefault="00E307DF" w:rsidP="00E307DF">
      <w:pPr>
        <w:pStyle w:val="a4"/>
        <w:widowControl w:val="0"/>
        <w:numPr>
          <w:ilvl w:val="2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307DF">
        <w:rPr>
          <w:rFonts w:ascii="Times New Roman" w:hAnsi="Times New Roman"/>
          <w:sz w:val="24"/>
          <w:szCs w:val="24"/>
        </w:rPr>
        <w:t xml:space="preserve">Результаты освоения курса внеурочной деятельности: </w:t>
      </w:r>
    </w:p>
    <w:p w:rsidR="00E307DF" w:rsidRPr="00E307DF" w:rsidRDefault="00E307DF" w:rsidP="00E307DF">
      <w:pPr>
        <w:pStyle w:val="ab"/>
        <w:shd w:val="clear" w:color="auto" w:fill="FFFFFF"/>
        <w:spacing w:before="0" w:beforeAutospacing="0" w:after="0" w:afterAutospacing="0"/>
      </w:pPr>
      <w:r w:rsidRPr="00E307DF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E307DF" w:rsidRPr="00E307DF" w:rsidRDefault="00E307DF" w:rsidP="00E307DF">
      <w:pPr>
        <w:pStyle w:val="ab"/>
        <w:shd w:val="clear" w:color="auto" w:fill="FFFFFF"/>
        <w:spacing w:before="0" w:beforeAutospacing="0" w:after="0" w:afterAutospacing="0"/>
      </w:pPr>
      <w:r w:rsidRPr="00E307DF">
        <w:rPr>
          <w:bCs/>
        </w:rPr>
        <w:t>личностные: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ценность самостоятельности и инициативы;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07D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метапредметны</w:t>
      </w:r>
      <w:proofErr w:type="spellEnd"/>
      <w:r w:rsidRPr="00E307DF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E307DF">
        <w:rPr>
          <w:rFonts w:ascii="Times New Roman" w:hAnsi="Times New Roman" w:cs="Times New Roman"/>
          <w:sz w:val="24"/>
          <w:szCs w:val="24"/>
        </w:rPr>
        <w:t>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освоение обучающимися 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способность их использовать в учебной, познавательной и социальной практике;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lastRenderedPageBreak/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 </w:t>
      </w:r>
      <w:r w:rsidRPr="00E307DF">
        <w:rPr>
          <w:rFonts w:ascii="Times New Roman" w:hAnsi="Times New Roman" w:cs="Times New Roman"/>
          <w:i/>
          <w:sz w:val="24"/>
          <w:szCs w:val="24"/>
        </w:rPr>
        <w:t>Гражданского воспитания</w:t>
      </w:r>
      <w:r w:rsidRPr="00E307DF">
        <w:rPr>
          <w:rFonts w:ascii="Times New Roman" w:hAnsi="Times New Roman" w:cs="Times New Roman"/>
          <w:sz w:val="24"/>
          <w:szCs w:val="24"/>
        </w:rPr>
        <w:t>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представление о способах противодействия коррупции;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к участию в гуманитарной деятельности (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>, помощь людям, нуждающимся в ней).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Патриотического воспитания: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Эстетического воспитания: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осознание важности художественной культуры как средства коммуникации и самовыражения;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искусства.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осознание ценности жизни;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07D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Трудового воспитания: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Организации,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адаптироваться в профессиональной среде;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уважение к труду и результатам трудовой деятельности;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Экологического воспитания: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Ценности научного познания: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E307DF" w:rsidRPr="00E307DF" w:rsidRDefault="00E307DF" w:rsidP="00E307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b/>
          <w:sz w:val="24"/>
          <w:szCs w:val="24"/>
        </w:rPr>
        <w:t>Личностные результаты,</w:t>
      </w:r>
      <w:r w:rsidRPr="00E307DF">
        <w:rPr>
          <w:rFonts w:ascii="Times New Roman" w:hAnsi="Times New Roman" w:cs="Times New Roman"/>
          <w:sz w:val="24"/>
          <w:szCs w:val="24"/>
        </w:rPr>
        <w:t xml:space="preserve"> обеспечивающие адаптацию обучающегося к изменяющимся условиям социальной и природной среды, включают: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lastRenderedPageBreak/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воспринимать стрессовую ситуацию как вызов, требующий контрмер;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быть готовым действовать в отсутствие гарантий успеха.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307D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307DF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</w:t>
      </w:r>
      <w:r w:rsidRPr="00E307DF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Овладение универсальными учебными познавательными действиями</w:t>
      </w:r>
      <w:r w:rsidRPr="00E307DF">
        <w:rPr>
          <w:rFonts w:ascii="Times New Roman" w:hAnsi="Times New Roman" w:cs="Times New Roman"/>
          <w:sz w:val="24"/>
          <w:szCs w:val="24"/>
        </w:rPr>
        <w:t>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2) базовые исследовательские действия: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3) работа с информацией: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 xml:space="preserve"> когнитивных навыков у обучающихся.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 </w:t>
      </w:r>
      <w:r w:rsidRPr="00E307DF">
        <w:rPr>
          <w:rFonts w:ascii="Times New Roman" w:hAnsi="Times New Roman" w:cs="Times New Roman"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1) общение: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i/>
          <w:sz w:val="24"/>
          <w:szCs w:val="24"/>
        </w:rPr>
        <w:t>Овладение системой универсальных учебных коммуникативных действий</w:t>
      </w:r>
      <w:r w:rsidRPr="00E307DF">
        <w:rPr>
          <w:rFonts w:ascii="Times New Roman" w:hAnsi="Times New Roman" w:cs="Times New Roman"/>
          <w:sz w:val="24"/>
          <w:szCs w:val="24"/>
        </w:rPr>
        <w:t xml:space="preserve"> обеспечивает 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регулятивными действиями: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1) самоорганизация: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lastRenderedPageBreak/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2) самоконтроль: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E307D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E307DF">
        <w:rPr>
          <w:rFonts w:ascii="Times New Roman" w:hAnsi="Times New Roman" w:cs="Times New Roman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3) эмоциональный интеллект: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регулировать способ выражения эмоций;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4) принятие себя и других: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признавать свое право на ошибку и такое же право другого;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открытость себе и другим;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все вокруг.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07D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E307DF">
        <w:rPr>
          <w:rFonts w:ascii="Times New Roman" w:hAnsi="Times New Roman" w:cs="Times New Roman"/>
          <w:sz w:val="24"/>
          <w:szCs w:val="24"/>
        </w:rPr>
        <w:t xml:space="preserve">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:rsidR="00E307DF" w:rsidRPr="00E307DF" w:rsidRDefault="00E307DF" w:rsidP="00E307D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307DF">
        <w:rPr>
          <w:rFonts w:ascii="Times New Roman" w:hAnsi="Times New Roman" w:cs="Times New Roman"/>
          <w:sz w:val="24"/>
          <w:szCs w:val="24"/>
        </w:rPr>
        <w:t>В</w:t>
      </w:r>
      <w:r w:rsidRPr="00E307D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307DF">
        <w:rPr>
          <w:rFonts w:ascii="Times New Roman" w:hAnsi="Times New Roman" w:cs="Times New Roman"/>
          <w:sz w:val="24"/>
          <w:szCs w:val="24"/>
        </w:rPr>
        <w:t>результате освоения</w:t>
      </w:r>
      <w:r w:rsidRPr="00E307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07DF">
        <w:rPr>
          <w:rFonts w:ascii="Times New Roman" w:hAnsi="Times New Roman" w:cs="Times New Roman"/>
          <w:sz w:val="24"/>
          <w:szCs w:val="24"/>
        </w:rPr>
        <w:t>учебного</w:t>
      </w:r>
      <w:r w:rsidRPr="00E307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07DF">
        <w:rPr>
          <w:rFonts w:ascii="Times New Roman" w:hAnsi="Times New Roman" w:cs="Times New Roman"/>
          <w:sz w:val="24"/>
          <w:szCs w:val="24"/>
        </w:rPr>
        <w:t>материла</w:t>
      </w:r>
      <w:r w:rsidRPr="00E307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307DF">
        <w:rPr>
          <w:rFonts w:ascii="Times New Roman" w:hAnsi="Times New Roman" w:cs="Times New Roman"/>
          <w:sz w:val="24"/>
          <w:szCs w:val="24"/>
        </w:rPr>
        <w:t>учащиеся</w:t>
      </w:r>
    </w:p>
    <w:p w:rsidR="00647E69" w:rsidRPr="001C112C" w:rsidRDefault="001C112C" w:rsidP="001C11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e-BY"/>
        </w:rPr>
      </w:pPr>
      <w:r w:rsidRPr="001C112C">
        <w:rPr>
          <w:rFonts w:ascii="Times New Roman" w:eastAsia="Times New Roman" w:hAnsi="Times New Roman" w:cs="Times New Roman"/>
          <w:sz w:val="24"/>
          <w:szCs w:val="24"/>
          <w:lang w:val="be-BY"/>
        </w:rPr>
        <w:t>знать</w:t>
      </w:r>
      <w:r w:rsidRPr="001C112C">
        <w:rPr>
          <w:rFonts w:ascii="Times New Roman" w:eastAsia="Times New Roman" w:hAnsi="Times New Roman"/>
          <w:sz w:val="24"/>
          <w:szCs w:val="24"/>
          <w:lang w:val="be-BY"/>
        </w:rPr>
        <w:t xml:space="preserve"> </w:t>
      </w:r>
      <w:r w:rsidR="00647E69" w:rsidRPr="001C112C">
        <w:rPr>
          <w:rFonts w:ascii="Times New Roman" w:eastAsia="Times New Roman" w:hAnsi="Times New Roman"/>
          <w:sz w:val="24"/>
          <w:szCs w:val="24"/>
          <w:lang w:val="be-BY"/>
        </w:rPr>
        <w:t xml:space="preserve">свойства материалов, используемых в работе, их влияние на качество готового  изделия и учет в процессе его проектирования и выполнения; </w:t>
      </w:r>
    </w:p>
    <w:p w:rsidR="00647E69" w:rsidRPr="001C112C" w:rsidRDefault="00647E69" w:rsidP="001C11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e-BY"/>
        </w:rPr>
      </w:pPr>
      <w:r w:rsidRPr="001C112C">
        <w:rPr>
          <w:rFonts w:ascii="Times New Roman" w:eastAsia="Times New Roman" w:hAnsi="Times New Roman"/>
          <w:sz w:val="24"/>
          <w:szCs w:val="24"/>
          <w:lang w:val="be-BY"/>
        </w:rPr>
        <w:t>инструменты и приспособления, необходимые для работы;</w:t>
      </w:r>
    </w:p>
    <w:p w:rsidR="00647E69" w:rsidRPr="001C112C" w:rsidRDefault="00647E69" w:rsidP="001C11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e-BY"/>
        </w:rPr>
      </w:pPr>
      <w:r w:rsidRPr="001C112C">
        <w:rPr>
          <w:rFonts w:ascii="Times New Roman" w:eastAsia="Times New Roman" w:hAnsi="Times New Roman"/>
          <w:sz w:val="24"/>
          <w:szCs w:val="24"/>
          <w:lang w:val="be-BY"/>
        </w:rPr>
        <w:t>технологию проектирования и изготовления изделий, способы их отделки и оформления;</w:t>
      </w:r>
    </w:p>
    <w:p w:rsidR="00647E69" w:rsidRPr="00CB6DE9" w:rsidRDefault="001C112C" w:rsidP="001C11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e-BY"/>
        </w:rPr>
      </w:pPr>
      <w:r w:rsidRPr="001C112C">
        <w:rPr>
          <w:rFonts w:ascii="Times New Roman" w:eastAsia="Times New Roman" w:hAnsi="Times New Roman" w:cs="Times New Roman"/>
          <w:sz w:val="24"/>
          <w:szCs w:val="24"/>
          <w:lang w:val="be-BY"/>
        </w:rPr>
        <w:t>уме</w:t>
      </w:r>
      <w:r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ют </w:t>
      </w:r>
      <w:r w:rsidR="00647E69" w:rsidRPr="001C112C">
        <w:rPr>
          <w:rFonts w:ascii="Times New Roman" w:eastAsia="Times New Roman" w:hAnsi="Times New Roman"/>
          <w:sz w:val="24"/>
          <w:szCs w:val="24"/>
          <w:lang w:val="be-BY"/>
        </w:rPr>
        <w:t>п</w:t>
      </w:r>
      <w:r w:rsidR="00647E69" w:rsidRPr="00CB6DE9">
        <w:rPr>
          <w:rFonts w:ascii="Times New Roman" w:eastAsia="Times New Roman" w:hAnsi="Times New Roman"/>
          <w:sz w:val="24"/>
          <w:szCs w:val="24"/>
          <w:lang w:val="be-BY"/>
        </w:rPr>
        <w:t>ользоваться инструментами и приспособлениями, характерными каждому виду работы;</w:t>
      </w:r>
    </w:p>
    <w:p w:rsidR="00647E69" w:rsidRPr="001C112C" w:rsidRDefault="00647E69" w:rsidP="001C11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e-BY"/>
        </w:rPr>
      </w:pPr>
      <w:r w:rsidRPr="001C112C">
        <w:rPr>
          <w:rFonts w:ascii="Times New Roman" w:eastAsia="Times New Roman" w:hAnsi="Times New Roman"/>
          <w:sz w:val="24"/>
          <w:szCs w:val="24"/>
          <w:lang w:val="be-BY"/>
        </w:rPr>
        <w:t>подбира</w:t>
      </w:r>
      <w:r w:rsidR="001C112C">
        <w:rPr>
          <w:rFonts w:ascii="Times New Roman" w:eastAsia="Times New Roman" w:hAnsi="Times New Roman"/>
          <w:sz w:val="24"/>
          <w:szCs w:val="24"/>
          <w:lang w:val="be-BY"/>
        </w:rPr>
        <w:t>ют</w:t>
      </w:r>
      <w:r w:rsidRPr="001C112C">
        <w:rPr>
          <w:rFonts w:ascii="Times New Roman" w:eastAsia="Times New Roman" w:hAnsi="Times New Roman"/>
          <w:sz w:val="24"/>
          <w:szCs w:val="24"/>
          <w:lang w:val="be-BY"/>
        </w:rPr>
        <w:t xml:space="preserve"> материалы в соответствии с их свойствами, назначением и видом изделия;</w:t>
      </w:r>
    </w:p>
    <w:p w:rsidR="00647E69" w:rsidRPr="001C112C" w:rsidRDefault="00647E69" w:rsidP="001C112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e-BY"/>
        </w:rPr>
      </w:pPr>
      <w:r w:rsidRPr="001C112C">
        <w:rPr>
          <w:rFonts w:ascii="Times New Roman" w:eastAsia="Times New Roman" w:hAnsi="Times New Roman"/>
          <w:sz w:val="24"/>
          <w:szCs w:val="24"/>
          <w:lang w:val="be-BY"/>
        </w:rPr>
        <w:t>осуществлять отделку и оформление изделия в соответствии с его назначением.</w:t>
      </w:r>
    </w:p>
    <w:p w:rsidR="00F356EC" w:rsidRDefault="00F356EC" w:rsidP="001C1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12C" w:rsidRPr="001C112C" w:rsidRDefault="001C112C" w:rsidP="001C112C">
      <w:pPr>
        <w:spacing w:after="0" w:line="240" w:lineRule="auto"/>
        <w:ind w:right="4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12C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1C112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gramStart"/>
      <w:r w:rsidRPr="001C112C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1C112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C1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b/>
          <w:spacing w:val="-97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b/>
          <w:sz w:val="24"/>
          <w:szCs w:val="24"/>
        </w:rPr>
        <w:t>контроль за</w:t>
      </w:r>
      <w:r w:rsidRPr="001C112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b/>
          <w:sz w:val="24"/>
          <w:szCs w:val="24"/>
        </w:rPr>
        <w:t>посещаемостью</w:t>
      </w:r>
    </w:p>
    <w:p w:rsidR="001C112C" w:rsidRPr="001C112C" w:rsidRDefault="001C112C" w:rsidP="001C112C">
      <w:pPr>
        <w:pStyle w:val="a9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C112C">
        <w:rPr>
          <w:rFonts w:ascii="Times New Roman" w:hAnsi="Times New Roman" w:cs="Times New Roman"/>
          <w:sz w:val="24"/>
          <w:szCs w:val="24"/>
        </w:rPr>
        <w:t xml:space="preserve">В итоге </w:t>
      </w:r>
      <w:proofErr w:type="gramStart"/>
      <w:r w:rsidRPr="001C112C">
        <w:rPr>
          <w:rFonts w:ascii="Times New Roman" w:hAnsi="Times New Roman" w:cs="Times New Roman"/>
          <w:sz w:val="24"/>
          <w:szCs w:val="24"/>
        </w:rPr>
        <w:t>освоения программы внеурочной деятельности</w:t>
      </w:r>
      <w:proofErr w:type="gramEnd"/>
      <w:r w:rsidRPr="001C112C">
        <w:rPr>
          <w:rFonts w:ascii="Times New Roman" w:hAnsi="Times New Roman" w:cs="Times New Roman"/>
          <w:sz w:val="24"/>
          <w:szCs w:val="24"/>
        </w:rPr>
        <w:t xml:space="preserve"> обучающиеся представляют результаты командного проекта, в котором каждый из них выделяет свою индивидуальную часть</w:t>
      </w:r>
    </w:p>
    <w:p w:rsidR="001C112C" w:rsidRPr="001C112C" w:rsidRDefault="001C112C" w:rsidP="001C112C">
      <w:pPr>
        <w:pStyle w:val="a9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C112C">
        <w:rPr>
          <w:rFonts w:ascii="Times New Roman" w:hAnsi="Times New Roman" w:cs="Times New Roman"/>
          <w:sz w:val="24"/>
          <w:szCs w:val="24"/>
        </w:rPr>
        <w:t>Текущий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контроль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за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посещением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обучающимися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занятий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внеурочной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деятельности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в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школе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и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учет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занятости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обучающихся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осуществляется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работе заместителем директора по воспитательной работе, классным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руководителем, ведущим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C112C">
        <w:rPr>
          <w:rFonts w:ascii="Times New Roman" w:hAnsi="Times New Roman" w:cs="Times New Roman"/>
          <w:sz w:val="24"/>
          <w:szCs w:val="24"/>
        </w:rPr>
        <w:t>курс.</w:t>
      </w:r>
      <w:r w:rsidRPr="001C1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1C112C" w:rsidRPr="001C112C" w:rsidRDefault="001C112C" w:rsidP="001C112C">
      <w:pPr>
        <w:pStyle w:val="a9"/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47E69" w:rsidRDefault="00F356EC" w:rsidP="00647E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6E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F356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7E69" w:rsidRPr="00F356E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356EC" w:rsidRPr="00F356EC" w:rsidRDefault="00F356EC" w:rsidP="00647E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E69" w:rsidRPr="00CB6DE9" w:rsidRDefault="00647E69" w:rsidP="00F356E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caps/>
          <w:sz w:val="24"/>
          <w:szCs w:val="24"/>
        </w:rPr>
        <w:t>Декоративная обработка растительных материалов</w:t>
      </w:r>
    </w:p>
    <w:p w:rsidR="00647E69" w:rsidRPr="00CB6DE9" w:rsidRDefault="00647E69" w:rsidP="00F356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647E69" w:rsidRPr="00CB6DE9" w:rsidRDefault="00647E69" w:rsidP="00F35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caps/>
          <w:sz w:val="24"/>
          <w:szCs w:val="24"/>
          <w:lang w:val="be-BY"/>
        </w:rPr>
        <w:t>Флористика</w:t>
      </w:r>
    </w:p>
    <w:p w:rsidR="00647E69" w:rsidRPr="00CB6DE9" w:rsidRDefault="00647E69" w:rsidP="00F35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</w:rPr>
        <w:t>Флористика как вид ДПИ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Область применения декоративных композиций из природных материалов, их преимущества по сравнению с другими видами искусства. Классификация по масштабности, видам используемых растений, содержанию, форме.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Основные конструктивные формы композиций из растительного сырья.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Основные приемы создания композиции и ее декорирования и оформления. Использование классических законов композиции и колористики в творческой работе с природным сырьем.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Заготовка растительного сырья. Виды материалов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Заготовка различных видов растительного сырья в разное время года. Условия сбора растений. Требования к собираемым растениям. Инвентарь для сбора растительного сырья.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Основные источники материалов: культурные декоративные цветы и растения, луговые травы и злаки, плоды цветов и растений, декоративные ягодные деревья и кустарники, лесные и водные растения, декоративные ветви  и листья, лесные декоративные материалы, экзотические материалы.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Сушка заготовленного сырья. Способы объемного засушивания: естественная сушка на воздухе, сушка в сыпучих материалах.  Плоское засушивание: сушка под прессом, сушка утюгом.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Обработка высушенных растений: отбеливание, окраска. Хранение заготовленных растений.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 xml:space="preserve">Технология изготовления плоской композиции 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Виды плоских композиций. Подготовка инструментов и материалов. Подготовка фоновой основы. Аппликации из целых форм растений. Особенности составления рисунка. Технология выполнения работы. Сушка работы. </w:t>
      </w:r>
      <w:r w:rsidRPr="00CB6DE9">
        <w:rPr>
          <w:rFonts w:ascii="Times New Roman" w:eastAsia="Times New Roman" w:hAnsi="Times New Roman" w:cs="Times New Roman"/>
          <w:spacing w:val="-6"/>
          <w:sz w:val="24"/>
          <w:szCs w:val="24"/>
          <w:lang w:val="be-BY"/>
        </w:rPr>
        <w:t xml:space="preserve">Окончательная отделка. Аппликации из частей растений. Используемые материалы. Технология заготовки деталей композиции. Технология выполнения аппликации. Сушка, отделка. 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Особенности полуобъемных аппликации из растений. Используемые материалы. Выклеивание фона. Размещение деталей аппликации. Особенности сушки полуобъемных работ.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 xml:space="preserve">Технология изготовления аппликаций из частей растений 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Виды композиций из семян растений. Особенности рисунка для композиции. Разметка рисунка на фоновой основе. Последовательность выполнения аппликаций. Используемые клеевые материалы. Окончательная отделка работы.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Аппликации из пуха растений. Заготовка сырья для аппликации и подготовка его к работе. Подготовка фоновой основы. Необходимые инструменты. Разработка композиции и разметка ее на фоновой основе. Нанесение тополиного пуха на фоновую основу. Особенности закрепления материала.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Композиции из коры. Ассортимент материала. Особенности разработка эскиза. Технология выполнения композиции.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 xml:space="preserve">Объемно-пространственная композиция во флористике 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sz w:val="24"/>
          <w:szCs w:val="24"/>
          <w:lang w:val="be-BY"/>
        </w:rPr>
        <w:t>Классификация объемных композиций по форме, способу размещения. Используемые основные и вспомогательные материалы. Держатели и основы. Особенности составления композиций в высоких и низких вазах, корзинок, бутоньерок, настенных композиций, композиций с сухими ветками, композиций на корневищах, пнях, грибах-трутовиках, спилах, камнях.</w:t>
      </w:r>
    </w:p>
    <w:p w:rsidR="00F356EC" w:rsidRDefault="00F356EC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Творческий проект «Декоративное изделие из растительного сырья»</w:t>
      </w:r>
    </w:p>
    <w:p w:rsidR="00647E69" w:rsidRPr="00CB6DE9" w:rsidRDefault="00647E69" w:rsidP="00647E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7E69" w:rsidRPr="00CB6DE9" w:rsidRDefault="00647E69" w:rsidP="00647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</w:rPr>
        <w:t>ДЕКОРАТИВНАЯ ОБРАБОТКА ТЕКСТИЛЬНЫХ МАТЕРИАЛОВ</w:t>
      </w:r>
    </w:p>
    <w:p w:rsidR="00647E69" w:rsidRPr="00CB6DE9" w:rsidRDefault="00647E69" w:rsidP="00647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E69" w:rsidRPr="00CB6DE9" w:rsidRDefault="00C35D8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caps/>
          <w:sz w:val="24"/>
          <w:szCs w:val="24"/>
        </w:rPr>
        <w:t>роспись по ткани</w:t>
      </w:r>
      <w:r w:rsidR="00C34A2E" w:rsidRPr="00CB6DE9">
        <w:rPr>
          <w:rFonts w:ascii="Times New Roman" w:eastAsia="Times New Roman" w:hAnsi="Times New Roman" w:cs="Times New Roman"/>
          <w:caps/>
          <w:sz w:val="24"/>
          <w:szCs w:val="24"/>
        </w:rPr>
        <w:t>. батик</w:t>
      </w:r>
    </w:p>
    <w:p w:rsidR="00C35D89" w:rsidRPr="00CB6DE9" w:rsidRDefault="00C35D89" w:rsidP="00C34A2E">
      <w:pPr>
        <w:pStyle w:val="a5"/>
        <w:ind w:firstLine="464"/>
        <w:rPr>
          <w:b/>
        </w:rPr>
      </w:pPr>
      <w:r w:rsidRPr="00CB6DE9">
        <w:rPr>
          <w:b/>
        </w:rPr>
        <w:t>Точка, линия, пятно. Композиция “Кляксы”.</w:t>
      </w:r>
    </w:p>
    <w:p w:rsidR="00C35D89" w:rsidRPr="00CB6DE9" w:rsidRDefault="00C35D89" w:rsidP="00C34A2E">
      <w:pPr>
        <w:pStyle w:val="a5"/>
        <w:ind w:firstLine="464"/>
      </w:pPr>
      <w:r w:rsidRPr="00CB6DE9">
        <w:t xml:space="preserve">Тушь, фломастеры, </w:t>
      </w:r>
      <w:proofErr w:type="spellStart"/>
      <w:r w:rsidRPr="00CB6DE9">
        <w:t>гелевые</w:t>
      </w:r>
      <w:proofErr w:type="spellEnd"/>
      <w:r w:rsidRPr="00CB6DE9">
        <w:t xml:space="preserve"> ручки, нитки. Первичное знакомство с графическими материалами. Отпечатки – силуэты, получаемые тушью и нитью, уложенной петлёй внутри сложенного листа бумаги. Развивать умение видеть. Дорисовать увиденное точкой, линией.</w:t>
      </w:r>
    </w:p>
    <w:p w:rsidR="00C34A2E" w:rsidRPr="00CB6DE9" w:rsidRDefault="00C34A2E" w:rsidP="00C34A2E">
      <w:pPr>
        <w:pStyle w:val="a5"/>
        <w:ind w:firstLine="464"/>
        <w:rPr>
          <w:u w:val="single"/>
        </w:rPr>
      </w:pPr>
    </w:p>
    <w:p w:rsidR="00C34A2E" w:rsidRPr="00CB6DE9" w:rsidRDefault="00C34A2E" w:rsidP="00C34A2E">
      <w:pPr>
        <w:pStyle w:val="a5"/>
        <w:ind w:firstLine="464"/>
      </w:pPr>
      <w:r w:rsidRPr="00CB6DE9">
        <w:rPr>
          <w:b/>
        </w:rPr>
        <w:t>Графическое изображение бабочек и насекомых. Рисование, приближенное к реальному.</w:t>
      </w:r>
      <w:r w:rsidRPr="00CB6DE9">
        <w:t xml:space="preserve"> </w:t>
      </w:r>
    </w:p>
    <w:p w:rsidR="00C34A2E" w:rsidRPr="00CB6DE9" w:rsidRDefault="00C34A2E" w:rsidP="00C34A2E">
      <w:pPr>
        <w:pStyle w:val="a5"/>
        <w:ind w:firstLine="464"/>
      </w:pPr>
      <w:r w:rsidRPr="00CB6DE9">
        <w:t xml:space="preserve">Тушь, цветные фломастеры, </w:t>
      </w:r>
      <w:proofErr w:type="spellStart"/>
      <w:r w:rsidRPr="00CB6DE9">
        <w:t>гелевые</w:t>
      </w:r>
      <w:proofErr w:type="spellEnd"/>
      <w:r w:rsidRPr="00CB6DE9">
        <w:t xml:space="preserve"> ручки. Изображение объекта таким, каким его видит глаз, без особых изменений. Декоративная выразительность достигается приёмами: штрих, чёткая линия, точка. Понятия: симметрия, пропорции, композиция. Развитие эмоционального восприятия красоты линий, их пластики в природе. </w:t>
      </w:r>
    </w:p>
    <w:p w:rsidR="00C34A2E" w:rsidRPr="00CB6DE9" w:rsidRDefault="00C34A2E" w:rsidP="00C34A2E">
      <w:pPr>
        <w:pStyle w:val="a5"/>
        <w:ind w:firstLine="464"/>
      </w:pPr>
    </w:p>
    <w:p w:rsidR="00C34A2E" w:rsidRPr="00CB6DE9" w:rsidRDefault="00C34A2E" w:rsidP="00C34A2E">
      <w:pPr>
        <w:pStyle w:val="3"/>
        <w:ind w:firstLine="464"/>
        <w:rPr>
          <w:rFonts w:ascii="Times New Roman" w:hAnsi="Times New Roman" w:cs="Times New Roman"/>
          <w:b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>Композиция “Цветы” Основные приёмы и методы росписи по ткани.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Информация о технике “батик”. Холодный и горячий батик. Сфера применения. Освещение данного вопроса с привлечением книг, иллюстраций, готовых изделий. Демонстрация приёмов для выполнения холодного батика. Композиция “Цветы”. Работа с наглядным материалом. Выполнение рисунка на бумаге, перенос на ткань, крепление к раме, резервирование, роспись (работа с цветом), оформление готовой работы в раму. Декорирование выполненного изделия, рамы.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b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>Композиция “Дары природы”. Роспись. Оформление.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 xml:space="preserve">Бумага, резервирующий состав, краски для росписи ткани, ткань. Знакомство с формами предмета, эстетическое восприятие различных форм овощей, грибов, фруктов, ягод. Воспитание любви к природе, развитие фантазии на основе реальности. Композиция с заполнением всего поля листа. Перенос рисунка на ткань, работа контур – резервом, роспись текстильными красками, дальнейшая работа с цветом, цветовые гармонии, оформление в раму, декорирование готового изделия. </w:t>
      </w:r>
    </w:p>
    <w:p w:rsidR="00C34A2E" w:rsidRPr="00CB6DE9" w:rsidRDefault="00C34A2E" w:rsidP="00C34A2E">
      <w:pPr>
        <w:pStyle w:val="3"/>
        <w:ind w:firstLine="464"/>
        <w:rPr>
          <w:rFonts w:ascii="Times New Roman" w:hAnsi="Times New Roman" w:cs="Times New Roman"/>
          <w:b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>Графические возможности в декоративном изображении объектов природы. Композиция “Рыбы – фантазии”.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 xml:space="preserve">Графические материалы: тушь, фломастеры, </w:t>
      </w:r>
      <w:proofErr w:type="spellStart"/>
      <w:r w:rsidRPr="00CB6DE9">
        <w:rPr>
          <w:rFonts w:ascii="Times New Roman" w:hAnsi="Times New Roman" w:cs="Times New Roman"/>
          <w:sz w:val="24"/>
          <w:szCs w:val="24"/>
        </w:rPr>
        <w:t>гелевые</w:t>
      </w:r>
      <w:proofErr w:type="spellEnd"/>
      <w:r w:rsidRPr="00CB6DE9">
        <w:rPr>
          <w:rFonts w:ascii="Times New Roman" w:hAnsi="Times New Roman" w:cs="Times New Roman"/>
          <w:sz w:val="24"/>
          <w:szCs w:val="24"/>
        </w:rPr>
        <w:t xml:space="preserve"> ручки, пастель. Привлечение внимания к природе, знакомство с морскими обитателями, с многообразием форм рыб, их окраской. Выполнение рисунка рыбки и окружающей её среды с элементами декора. Работа с атласами, открытками, видеоматериалами.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b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 xml:space="preserve">Цветная графика “Птицы”. Элементы декора в изображении оперения птиц. </w:t>
      </w:r>
    </w:p>
    <w:p w:rsidR="00C34A2E" w:rsidRPr="00CB6DE9" w:rsidRDefault="00C34A2E" w:rsidP="00C34A2E">
      <w:pPr>
        <w:pStyle w:val="a5"/>
        <w:ind w:firstLine="464"/>
      </w:pPr>
      <w:r w:rsidRPr="00CB6DE9">
        <w:t xml:space="preserve">Графические материалы: пастель, тушь, фломастеры, </w:t>
      </w:r>
      <w:proofErr w:type="spellStart"/>
      <w:r w:rsidRPr="00CB6DE9">
        <w:t>гелевые</w:t>
      </w:r>
      <w:proofErr w:type="spellEnd"/>
      <w:r w:rsidRPr="00CB6DE9">
        <w:t xml:space="preserve"> ручки. Привлечение внимания к красоте форм живой природы, развитие чувства прекрасного, умение увидеть необычное, воспитание бережного отношения к природе. Рисование птиц с попыткой декоративной обработки формы. Использовать природную фактуру, выделив её графически или внести момент сказочной фантастичности - орнамент. Использование в работе иллюстрированного материала, атласов, фотографии, видеоматериалов</w:t>
      </w:r>
    </w:p>
    <w:p w:rsidR="00C35D89" w:rsidRPr="00CB6DE9" w:rsidRDefault="00C35D89" w:rsidP="00C34A2E">
      <w:pPr>
        <w:spacing w:after="0" w:line="240" w:lineRule="auto"/>
        <w:ind w:firstLine="4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A2E" w:rsidRPr="00CB6DE9" w:rsidRDefault="00C34A2E" w:rsidP="00C34A2E">
      <w:pPr>
        <w:pStyle w:val="3"/>
        <w:ind w:firstLine="464"/>
        <w:rPr>
          <w:rFonts w:ascii="Times New Roman" w:hAnsi="Times New Roman" w:cs="Times New Roman"/>
          <w:b/>
          <w:sz w:val="24"/>
          <w:szCs w:val="24"/>
        </w:rPr>
      </w:pPr>
      <w:r w:rsidRPr="00CB6DE9">
        <w:rPr>
          <w:rFonts w:ascii="Times New Roman" w:hAnsi="Times New Roman" w:cs="Times New Roman"/>
          <w:b/>
          <w:sz w:val="24"/>
          <w:szCs w:val="24"/>
        </w:rPr>
        <w:t>Стилизация в натюрморте. Форма и орнаментация. Графическая композиция “натюрморт с кувшином”.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lastRenderedPageBreak/>
        <w:t xml:space="preserve">Графические материалы. Графическая техника. Знакомство с жанром натюрморта. Мир вещей и настроение. Многообразие форм. Композиция натюрморта с включением формы кувшина, вазы. Дополнение композиции предметами среднего и мелкого размера. Единство формы и декора. Геометрический и растительный орнамент. </w:t>
      </w:r>
    </w:p>
    <w:p w:rsidR="00C34A2E" w:rsidRPr="00CB6DE9" w:rsidRDefault="00C34A2E" w:rsidP="00C34A2E">
      <w:pPr>
        <w:ind w:left="-180" w:firstLine="464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Использование в работе посуды различной формы и материалов, альбомов, фотографий.</w:t>
      </w:r>
    </w:p>
    <w:p w:rsidR="00647E69" w:rsidRPr="00CB6DE9" w:rsidRDefault="00647E69" w:rsidP="00647E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caps/>
          <w:sz w:val="24"/>
          <w:szCs w:val="24"/>
        </w:rPr>
        <w:t>Декоративная обработка поделочных и искусственных  материалов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47E69" w:rsidRPr="00CB6DE9" w:rsidRDefault="00C34A2E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caps/>
          <w:sz w:val="24"/>
          <w:szCs w:val="24"/>
        </w:rPr>
        <w:t>Декоративная отделка посуды</w:t>
      </w:r>
    </w:p>
    <w:p w:rsidR="00C34A2E" w:rsidRPr="00CB6DE9" w:rsidRDefault="00C34A2E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47E69" w:rsidRPr="00CB6DE9" w:rsidRDefault="00C34A2E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caps/>
          <w:sz w:val="24"/>
          <w:szCs w:val="24"/>
        </w:rPr>
        <w:t>роспись по стеклу.витраж</w:t>
      </w:r>
    </w:p>
    <w:p w:rsidR="00C34A2E" w:rsidRPr="00CB6DE9" w:rsidRDefault="0071350F" w:rsidP="00647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Мировое наследие – искусство витража. простого и цветного стекла. История возникновения витражного искусства. Виды витражей.</w:t>
      </w:r>
    </w:p>
    <w:p w:rsidR="0071350F" w:rsidRPr="00CB6DE9" w:rsidRDefault="0071350F" w:rsidP="00647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Оборудование, материалы и инструменты для изготовления пленочных витражей. Правила техники безопасности.</w:t>
      </w:r>
    </w:p>
    <w:p w:rsidR="0071350F" w:rsidRPr="00CB6DE9" w:rsidRDefault="0071350F" w:rsidP="00647E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Основные элементы композиции для изготовления витража.</w:t>
      </w:r>
    </w:p>
    <w:p w:rsidR="0071350F" w:rsidRPr="00CB6DE9" w:rsidRDefault="0071350F" w:rsidP="0071350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Выбор рисунка. Разработка эскиза витража</w:t>
      </w:r>
    </w:p>
    <w:p w:rsidR="0071350F" w:rsidRPr="00CB6DE9" w:rsidRDefault="0071350F" w:rsidP="0071350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Создание трафарета витража</w:t>
      </w:r>
    </w:p>
    <w:p w:rsidR="0071350F" w:rsidRPr="00CB6DE9" w:rsidRDefault="0071350F" w:rsidP="0071350F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6DE9">
        <w:rPr>
          <w:rFonts w:ascii="Times New Roman" w:hAnsi="Times New Roman" w:cs="Times New Roman"/>
          <w:sz w:val="24"/>
          <w:szCs w:val="24"/>
        </w:rPr>
        <w:t>Выполнение проекта</w:t>
      </w:r>
    </w:p>
    <w:p w:rsidR="00647E69" w:rsidRPr="00CB6DE9" w:rsidRDefault="00647E69" w:rsidP="00647E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caps/>
          <w:sz w:val="24"/>
          <w:szCs w:val="24"/>
        </w:rPr>
        <w:t>Декоративная обработка скульптурных материалов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47E69" w:rsidRPr="00CB6DE9" w:rsidRDefault="0071350F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ТЕСТОПЛАСТИКА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 xml:space="preserve">Композиционные и технологические особенности техники </w:t>
      </w:r>
      <w:proofErr w:type="spellStart"/>
      <w:r w:rsidRPr="00CB6DE9">
        <w:rPr>
          <w:rFonts w:ascii="Times New Roman" w:eastAsia="Times New Roman" w:hAnsi="Times New Roman" w:cs="Times New Roman"/>
          <w:sz w:val="24"/>
          <w:szCs w:val="24"/>
        </w:rPr>
        <w:t>тестопластики</w:t>
      </w:r>
      <w:proofErr w:type="spellEnd"/>
      <w:r w:rsidRPr="00C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Подготовка пластической массы. Компоненты массы. Приемы окрашивания массы.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Приемы лепки. Приемы сборки фигур</w:t>
      </w:r>
    </w:p>
    <w:p w:rsidR="00647E69" w:rsidRPr="00CB6DE9" w:rsidRDefault="00647E69" w:rsidP="00647E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Сушка и запекание фигур. Монтаж композиций. Отделка композиций. Использование текстильных материалов в отделке композиций. Использование росписи для отделки фигур.</w:t>
      </w:r>
    </w:p>
    <w:p w:rsidR="00647E69" w:rsidRPr="00CB6DE9" w:rsidRDefault="00647E69" w:rsidP="00647E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sz w:val="24"/>
          <w:szCs w:val="24"/>
        </w:rPr>
        <w:t>Окончательная отделка композиций. Оформление.</w:t>
      </w: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</w:rPr>
        <w:t>Творческий проект «Декоративное изделие из соленого теста»</w:t>
      </w:r>
    </w:p>
    <w:p w:rsidR="00CB6DE9" w:rsidRDefault="00CB6DE9" w:rsidP="00CB6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47E69" w:rsidRDefault="00CB6DE9" w:rsidP="00CB6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6DE9">
        <w:rPr>
          <w:rFonts w:ascii="Times New Roman" w:eastAsia="Times New Roman" w:hAnsi="Times New Roman" w:cs="Times New Roman"/>
          <w:b/>
          <w:caps/>
          <w:sz w:val="24"/>
          <w:szCs w:val="24"/>
        </w:rPr>
        <w:t>Тематический план</w:t>
      </w:r>
    </w:p>
    <w:p w:rsidR="00CB6DE9" w:rsidRDefault="00CB6DE9" w:rsidP="00CB6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"/>
        <w:gridCol w:w="3713"/>
        <w:gridCol w:w="3701"/>
        <w:gridCol w:w="1253"/>
      </w:tblGrid>
      <w:tr w:rsidR="006C4902" w:rsidRPr="006E4AF3" w:rsidTr="006C4902">
        <w:tc>
          <w:tcPr>
            <w:tcW w:w="677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13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01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6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звнятий</w:t>
            </w:r>
            <w:proofErr w:type="spellEnd"/>
          </w:p>
        </w:tc>
        <w:tc>
          <w:tcPr>
            <w:tcW w:w="1253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C4902" w:rsidRPr="006E4AF3" w:rsidTr="006C4902">
        <w:tc>
          <w:tcPr>
            <w:tcW w:w="677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</w:t>
            </w:r>
          </w:p>
        </w:tc>
        <w:tc>
          <w:tcPr>
            <w:tcW w:w="3713" w:type="dxa"/>
          </w:tcPr>
          <w:p w:rsidR="006C4902" w:rsidRPr="006E4AF3" w:rsidRDefault="006C4902" w:rsidP="00CB6DE9">
            <w:pPr>
              <w:ind w:firstLine="34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обработка растительных материалов</w:t>
            </w:r>
          </w:p>
        </w:tc>
        <w:tc>
          <w:tcPr>
            <w:tcW w:w="3701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Работа в парах, коллективное обсуждение, практикум</w:t>
            </w:r>
          </w:p>
        </w:tc>
        <w:tc>
          <w:tcPr>
            <w:tcW w:w="1253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16</w:t>
            </w:r>
          </w:p>
        </w:tc>
      </w:tr>
      <w:tr w:rsidR="006C4902" w:rsidRPr="006E4AF3" w:rsidTr="006C4902">
        <w:tc>
          <w:tcPr>
            <w:tcW w:w="677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3713" w:type="dxa"/>
          </w:tcPr>
          <w:p w:rsidR="006C4902" w:rsidRPr="006E4AF3" w:rsidRDefault="006C4902" w:rsidP="00CB6DE9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обработка текстильных материалов</w:t>
            </w:r>
          </w:p>
        </w:tc>
        <w:tc>
          <w:tcPr>
            <w:tcW w:w="3701" w:type="dxa"/>
          </w:tcPr>
          <w:p w:rsidR="006E4AF3" w:rsidRPr="006E4AF3" w:rsidRDefault="006E4AF3" w:rsidP="006E4AF3">
            <w:pPr>
              <w:overflowPunct w:val="0"/>
              <w:adjustRightInd w:val="0"/>
              <w:ind w:right="40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6E4AF3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Дискуссия. </w:t>
            </w:r>
            <w:r w:rsidRPr="006E4A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Практикум</w:t>
            </w:r>
          </w:p>
          <w:p w:rsidR="006C4902" w:rsidRPr="006E4AF3" w:rsidRDefault="006E4AF3" w:rsidP="006E4AF3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3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16</w:t>
            </w:r>
          </w:p>
        </w:tc>
      </w:tr>
      <w:tr w:rsidR="006C4902" w:rsidRPr="006E4AF3" w:rsidTr="006C4902">
        <w:tc>
          <w:tcPr>
            <w:tcW w:w="677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</w:t>
            </w:r>
          </w:p>
        </w:tc>
        <w:tc>
          <w:tcPr>
            <w:tcW w:w="3713" w:type="dxa"/>
          </w:tcPr>
          <w:p w:rsidR="006C4902" w:rsidRPr="006E4AF3" w:rsidRDefault="006C4902" w:rsidP="00CB6DE9">
            <w:pPr>
              <w:ind w:firstLine="34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обработка поделочных и искусственных  материалов</w:t>
            </w:r>
          </w:p>
        </w:tc>
        <w:tc>
          <w:tcPr>
            <w:tcW w:w="3701" w:type="dxa"/>
          </w:tcPr>
          <w:p w:rsidR="006C4902" w:rsidRPr="006E4AF3" w:rsidRDefault="006E4AF3" w:rsidP="006E4AF3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6E4AF3">
              <w:rPr>
                <w:w w:val="95"/>
                <w:sz w:val="24"/>
                <w:szCs w:val="24"/>
              </w:rPr>
              <w:t>Практикум</w:t>
            </w:r>
            <w:r w:rsidRPr="006E4AF3">
              <w:rPr>
                <w:w w:val="95"/>
                <w:sz w:val="24"/>
                <w:szCs w:val="24"/>
                <w:lang w:val="tt-RU"/>
              </w:rPr>
              <w:t xml:space="preserve"> в группах, </w:t>
            </w:r>
            <w:r w:rsidRPr="006E4AF3">
              <w:rPr>
                <w:w w:val="95"/>
                <w:sz w:val="24"/>
                <w:szCs w:val="24"/>
              </w:rPr>
              <w:t>коллективное обсуждение</w:t>
            </w:r>
          </w:p>
          <w:p w:rsidR="006E4AF3" w:rsidRPr="006E4AF3" w:rsidRDefault="006E4AF3" w:rsidP="006E4AF3">
            <w:pPr>
              <w:pStyle w:val="TableParagraph"/>
              <w:ind w:right="133"/>
              <w:rPr>
                <w:b/>
                <w:caps/>
                <w:sz w:val="24"/>
                <w:szCs w:val="24"/>
                <w:lang w:val="tt-RU"/>
              </w:rPr>
            </w:pPr>
            <w:r w:rsidRPr="006E4AF3">
              <w:rPr>
                <w:w w:val="95"/>
                <w:sz w:val="24"/>
                <w:szCs w:val="24"/>
              </w:rPr>
              <w:t>Практикум</w:t>
            </w:r>
            <w:r w:rsidRPr="006E4AF3">
              <w:rPr>
                <w:w w:val="95"/>
                <w:sz w:val="24"/>
                <w:szCs w:val="24"/>
                <w:lang w:val="tt-RU"/>
              </w:rPr>
              <w:t xml:space="preserve"> в группах</w:t>
            </w:r>
          </w:p>
        </w:tc>
        <w:tc>
          <w:tcPr>
            <w:tcW w:w="1253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18</w:t>
            </w:r>
          </w:p>
        </w:tc>
      </w:tr>
      <w:tr w:rsidR="006C4902" w:rsidRPr="006E4AF3" w:rsidTr="006C4902">
        <w:tc>
          <w:tcPr>
            <w:tcW w:w="677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3713" w:type="dxa"/>
          </w:tcPr>
          <w:p w:rsidR="006C4902" w:rsidRPr="006E4AF3" w:rsidRDefault="006C4902" w:rsidP="00CB6DE9">
            <w:pPr>
              <w:ind w:firstLine="34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обработка скульптурных материалов</w:t>
            </w:r>
          </w:p>
        </w:tc>
        <w:tc>
          <w:tcPr>
            <w:tcW w:w="3701" w:type="dxa"/>
          </w:tcPr>
          <w:p w:rsidR="006C4902" w:rsidRPr="006E4AF3" w:rsidRDefault="006C4902" w:rsidP="006C4902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6E4AF3">
              <w:rPr>
                <w:w w:val="95"/>
                <w:sz w:val="24"/>
                <w:szCs w:val="24"/>
              </w:rPr>
              <w:t>Работа в группах.</w:t>
            </w:r>
          </w:p>
          <w:p w:rsidR="006C4902" w:rsidRPr="006E4AF3" w:rsidRDefault="006C4902" w:rsidP="006C4902">
            <w:pPr>
              <w:pStyle w:val="TableParagraph"/>
              <w:ind w:right="133"/>
              <w:rPr>
                <w:w w:val="95"/>
                <w:sz w:val="24"/>
                <w:szCs w:val="24"/>
              </w:rPr>
            </w:pPr>
            <w:r w:rsidRPr="006E4AF3">
              <w:rPr>
                <w:w w:val="95"/>
                <w:sz w:val="24"/>
                <w:szCs w:val="24"/>
              </w:rPr>
              <w:t>Отчет по результатам «поисковой деятельности».</w:t>
            </w:r>
          </w:p>
          <w:p w:rsidR="006C4902" w:rsidRPr="006E4AF3" w:rsidRDefault="006C4902" w:rsidP="006C4902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Защита </w:t>
            </w:r>
            <w:r w:rsidRPr="006E4AF3">
              <w:rPr>
                <w:rFonts w:ascii="Times New Roman" w:hAnsi="Times New Roman" w:cs="Times New Roman"/>
                <w:sz w:val="24"/>
                <w:szCs w:val="24"/>
              </w:rPr>
              <w:t>командного проекта</w:t>
            </w:r>
          </w:p>
        </w:tc>
        <w:tc>
          <w:tcPr>
            <w:tcW w:w="1253" w:type="dxa"/>
          </w:tcPr>
          <w:p w:rsidR="006C4902" w:rsidRPr="006E4AF3" w:rsidRDefault="006C4902" w:rsidP="00CB6DE9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E4AF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18</w:t>
            </w:r>
          </w:p>
        </w:tc>
      </w:tr>
    </w:tbl>
    <w:p w:rsidR="00CB6DE9" w:rsidRPr="00CB6DE9" w:rsidRDefault="00CB6DE9" w:rsidP="00CB6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47E69" w:rsidRPr="00CB6DE9" w:rsidRDefault="00647E69" w:rsidP="00647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  <w:r w:rsidRPr="00CB6DE9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Календарно-тематическое планирование</w:t>
      </w:r>
    </w:p>
    <w:p w:rsidR="00647E69" w:rsidRPr="00CB6DE9" w:rsidRDefault="00647E69" w:rsidP="00647E6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W w:w="9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97"/>
        <w:gridCol w:w="5438"/>
        <w:gridCol w:w="1349"/>
        <w:gridCol w:w="1349"/>
      </w:tblGrid>
      <w:tr w:rsidR="00F356EC" w:rsidRPr="00CB6DE9" w:rsidTr="00707A00">
        <w:trPr>
          <w:trHeight w:val="401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356EC" w:rsidRPr="00CB6DE9" w:rsidTr="00F356EC">
        <w:trPr>
          <w:trHeight w:val="615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356EC" w:rsidRPr="00CB6DE9" w:rsidTr="00F356EC">
        <w:trPr>
          <w:trHeight w:val="313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Декоративная обработка растительных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2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Флористика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0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Флористика как вид ДПИ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41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Заготовка растительного сырья. Виды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33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4-5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плоской композиции.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0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изготовления аппликаций из частей растений.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7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Объемно-пространственная композиция во флористике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6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EC" w:rsidRPr="00CB6DE9" w:rsidRDefault="00F356EC" w:rsidP="00DB1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 «Декоративное изделие из растительного сырья»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31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B14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ДЕКОРАТИВНАЯ ОБРАБОТКА ТЕКСТИЛЬНЫХ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 w:rsidP="0012281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  <w:r w:rsidRPr="00CB6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  <w:p w:rsidR="00F356EC" w:rsidRPr="00CB6DE9" w:rsidRDefault="00F356EC" w:rsidP="0012281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pStyle w:val="a5"/>
              <w:ind w:left="57"/>
            </w:pPr>
            <w:r w:rsidRPr="00CB6DE9">
              <w:t>Точка, линия, пятно. Композиция “Кляксы”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pStyle w:val="a5"/>
              <w:ind w:left="57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pStyle w:val="a5"/>
              <w:ind w:left="57"/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бабочек и насекомых. Рисование, приближенное к реальному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37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Композиция “Цветы” Основные приёмы и методы росписи по ткани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6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Композиция “Дары природы”. Роспись. Оформление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 w:rsidP="0012281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Pr="00CB6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  <w:p w:rsidR="00F356EC" w:rsidRPr="00CB6DE9" w:rsidRDefault="00F356EC" w:rsidP="0012281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Графические возможности в декоративном изображении объектов природы. Композиция “Рыбы – фантазии”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Цветная графика “Птицы”. Элементы декора в изображении оперения птиц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spacing w:after="0" w:line="240" w:lineRule="auto"/>
              <w:ind w:left="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356EC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AF11DC">
            <w:pPr>
              <w:pStyle w:val="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Стилизация в натюрморте. Форма и орнаментация. Графическая композиция “натюрморт с кувшином”.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pStyle w:val="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AF11DC">
            <w:pPr>
              <w:pStyle w:val="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ДЕКОРАТИВНАЯ ОБРАБОТКА ПОДЕЛОЧНЫХ И ИСКУССТВЕННЫХ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30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 w:rsidP="0074687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  <w:r w:rsidRPr="00CB6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  <w:p w:rsidR="00F356EC" w:rsidRPr="00CB6DE9" w:rsidRDefault="00F356EC" w:rsidP="0074687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Декоративная отделка посуды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39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роспись по стеклу.витраж</w:t>
            </w:r>
          </w:p>
          <w:p w:rsidR="00F356EC" w:rsidRPr="00CB6DE9" w:rsidRDefault="00F356EC" w:rsidP="00F6359A">
            <w:pPr>
              <w:spacing w:after="0" w:line="240" w:lineRule="auto"/>
              <w:ind w:left="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Мировое наследие – искусство витража. простого и цветного стекла. История возникновения витражного искусства. Виды витражей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7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0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Оборудование, материалы и инструменты для изготовления пленочных витражей. Правила техники безопасности.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9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Основные элементы композиции для изготовления витража.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4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 w:rsidP="0074687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42</w:t>
            </w:r>
            <w:r w:rsidRPr="00CB6DE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F356EC" w:rsidRPr="00CB6DE9" w:rsidRDefault="00F356EC" w:rsidP="0074687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рисунка. Разработка эскиза витража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317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Pr="00CB6DE9" w:rsidRDefault="00F356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Создание трафарета витража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353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 w:rsidP="0074687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F356EC" w:rsidRPr="00CB6DE9" w:rsidRDefault="00F356EC" w:rsidP="0074687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hAnsi="Times New Roman" w:cs="Times New Roman"/>
                <w:sz w:val="24"/>
                <w:szCs w:val="24"/>
              </w:rPr>
              <w:t>Создание витражи «Цветы»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F6359A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191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6EC" w:rsidRDefault="00F356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F356EC" w:rsidRPr="00CB6DE9" w:rsidRDefault="00F356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витража «Пейзаж»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49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50</w:t>
            </w:r>
          </w:p>
          <w:p w:rsidR="00F356EC" w:rsidRPr="00CB6DE9" w:rsidRDefault="00F356E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витража анималистического жанра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ДЕКОРАТИВНАЯ ОБРАБОТКА СКУЛЬПТУРНЫХ МАТЕРИАЛОВ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Композиционные и технологические особенности техники </w:t>
            </w:r>
            <w:proofErr w:type="spellStart"/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тестопластики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52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53</w:t>
            </w:r>
          </w:p>
          <w:p w:rsidR="00F356EC" w:rsidRPr="00CB6DE9" w:rsidRDefault="00F356EC" w:rsidP="00DB147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пластической массы. Компоненты массы. Приемы окрашивания массы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54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55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410C4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лепки. Приемы сборки фигур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410C4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410C4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56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57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Сушка и запекание фигур. Монтаж композиций.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58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59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Отделка композиций. Использование текстильных материалов в отделке композиций.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60-61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росписи для отделки фигур.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Окончательная отделка композиций. Оформление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63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64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композиции «Котики»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65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66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«Корзина с цветами»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56EC" w:rsidRPr="00CB6DE9" w:rsidTr="00F356EC">
        <w:trPr>
          <w:trHeight w:val="28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67</w:t>
            </w:r>
            <w:r w:rsidRPr="00CB6DE9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68</w:t>
            </w:r>
          </w:p>
          <w:p w:rsidR="00F356EC" w:rsidRPr="00CB6DE9" w:rsidRDefault="00F356EC" w:rsidP="00DA303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6DE9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Крымский сувенир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6EC" w:rsidRPr="00CB6DE9" w:rsidRDefault="00F356EC" w:rsidP="00DA303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7E69" w:rsidRDefault="00647E69" w:rsidP="00647E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373" w:rsidRDefault="00691373" w:rsidP="00647E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373" w:rsidRPr="00B00713" w:rsidRDefault="00691373" w:rsidP="00691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</w:p>
    <w:p w:rsidR="00691373" w:rsidRPr="00B00713" w:rsidRDefault="00691373" w:rsidP="00691373">
      <w:pPr>
        <w:numPr>
          <w:ilvl w:val="0"/>
          <w:numId w:val="7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Астраханцева, С. В. Методические основы преподавания декоративно – прикладного творчества: </w:t>
      </w:r>
      <w:proofErr w:type="spellStart"/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методическое пособие/С. В. Астраханцева, В. Ю. Рукавица, А. В. </w:t>
      </w:r>
      <w:proofErr w:type="spellStart"/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>Шушпанова</w:t>
      </w:r>
      <w:proofErr w:type="spellEnd"/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>; Под науч. ред. С. В. Астраханцевой. – Ростов р/Д: Феникс, 2006. – 347 с.: ил. – (Высшее образование).</w:t>
      </w:r>
    </w:p>
    <w:p w:rsidR="00691373" w:rsidRPr="00B00713" w:rsidRDefault="00691373" w:rsidP="006913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>Паньшина, И. Г. Декоративно – прикладное искусство. Мн., 1975.  - 112с., ил.</w:t>
      </w:r>
    </w:p>
    <w:p w:rsidR="00691373" w:rsidRPr="00B00713" w:rsidRDefault="00691373" w:rsidP="006913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Перевертень, Г. И. Самоделки из разных материалов: </w:t>
      </w:r>
      <w:proofErr w:type="spellStart"/>
      <w:proofErr w:type="gramStart"/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>Кн.для</w:t>
      </w:r>
      <w:proofErr w:type="spellEnd"/>
      <w:proofErr w:type="gramEnd"/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учителя нач. классов по внеклассной работе. – М.: Просвещение, 1985. – 112с.</w:t>
      </w:r>
    </w:p>
    <w:p w:rsidR="00691373" w:rsidRPr="00B00713" w:rsidRDefault="00691373" w:rsidP="006913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0713">
        <w:rPr>
          <w:rFonts w:ascii="Times New Roman" w:eastAsia="Times New Roman" w:hAnsi="Times New Roman" w:cs="Times New Roman"/>
          <w:color w:val="000000"/>
          <w:sz w:val="24"/>
          <w:szCs w:val="24"/>
        </w:rPr>
        <w:t>Сафонова Е. Ю.  Вместе с детьми -  по ступенькам творческого роста [Текст] / Е. Ю. Сафонова // Дополнительное образование. – 2004. - №7. – С. 36-49.</w:t>
      </w:r>
    </w:p>
    <w:p w:rsidR="00691373" w:rsidRPr="00B00713" w:rsidRDefault="00B73B82" w:rsidP="006913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691373" w:rsidRPr="00B007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http://stranamasterov.ru</w:t>
        </w:r>
      </w:hyperlink>
    </w:p>
    <w:p w:rsidR="00691373" w:rsidRPr="00B00713" w:rsidRDefault="00B73B82" w:rsidP="006913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691373" w:rsidRPr="00B007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http://www.detskiepodelki.ru/</w:t>
        </w:r>
      </w:hyperlink>
    </w:p>
    <w:p w:rsidR="00691373" w:rsidRPr="00B00713" w:rsidRDefault="00B73B82" w:rsidP="006913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691373" w:rsidRPr="00B007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http://detpodelki.ru/</w:t>
        </w:r>
      </w:hyperlink>
    </w:p>
    <w:p w:rsidR="005B6A80" w:rsidRPr="00B00713" w:rsidRDefault="005B6A80" w:rsidP="00DB1470">
      <w:pPr>
        <w:rPr>
          <w:rFonts w:ascii="Times New Roman" w:hAnsi="Times New Roman" w:cs="Times New Roman"/>
          <w:sz w:val="24"/>
          <w:szCs w:val="24"/>
        </w:rPr>
      </w:pPr>
    </w:p>
    <w:sectPr w:rsidR="005B6A80" w:rsidRPr="00B00713" w:rsidSect="00E572F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0CF"/>
    <w:multiLevelType w:val="hybridMultilevel"/>
    <w:tmpl w:val="6128C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77DED"/>
    <w:multiLevelType w:val="multilevel"/>
    <w:tmpl w:val="9B98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1665B"/>
    <w:multiLevelType w:val="multilevel"/>
    <w:tmpl w:val="1F5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26060"/>
    <w:multiLevelType w:val="hybridMultilevel"/>
    <w:tmpl w:val="2E40C4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F460B"/>
    <w:multiLevelType w:val="hybridMultilevel"/>
    <w:tmpl w:val="B21ED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86A500D"/>
    <w:multiLevelType w:val="hybridMultilevel"/>
    <w:tmpl w:val="86865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CB09BF"/>
    <w:multiLevelType w:val="hybridMultilevel"/>
    <w:tmpl w:val="491C0EA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6318E2"/>
    <w:multiLevelType w:val="hybridMultilevel"/>
    <w:tmpl w:val="7E8C5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69"/>
    <w:rsid w:val="00024100"/>
    <w:rsid w:val="0012281F"/>
    <w:rsid w:val="00140035"/>
    <w:rsid w:val="001627A9"/>
    <w:rsid w:val="001C112C"/>
    <w:rsid w:val="00201810"/>
    <w:rsid w:val="003B1FDC"/>
    <w:rsid w:val="003C6DE9"/>
    <w:rsid w:val="004001A3"/>
    <w:rsid w:val="00410C46"/>
    <w:rsid w:val="00412AF2"/>
    <w:rsid w:val="0046570F"/>
    <w:rsid w:val="0051271E"/>
    <w:rsid w:val="005B184C"/>
    <w:rsid w:val="005B6A80"/>
    <w:rsid w:val="00647E69"/>
    <w:rsid w:val="006653DC"/>
    <w:rsid w:val="00666800"/>
    <w:rsid w:val="00691373"/>
    <w:rsid w:val="00695E94"/>
    <w:rsid w:val="006C4902"/>
    <w:rsid w:val="006E4AF3"/>
    <w:rsid w:val="0071350F"/>
    <w:rsid w:val="00746879"/>
    <w:rsid w:val="007C132E"/>
    <w:rsid w:val="009B6D39"/>
    <w:rsid w:val="00AE15B9"/>
    <w:rsid w:val="00AF11DC"/>
    <w:rsid w:val="00B00713"/>
    <w:rsid w:val="00B317E5"/>
    <w:rsid w:val="00B57BB2"/>
    <w:rsid w:val="00B73B82"/>
    <w:rsid w:val="00B8164F"/>
    <w:rsid w:val="00BC674D"/>
    <w:rsid w:val="00C34A2E"/>
    <w:rsid w:val="00C35D89"/>
    <w:rsid w:val="00C372A9"/>
    <w:rsid w:val="00C57544"/>
    <w:rsid w:val="00CA3B22"/>
    <w:rsid w:val="00CB6DE9"/>
    <w:rsid w:val="00D1120C"/>
    <w:rsid w:val="00D137BF"/>
    <w:rsid w:val="00DB1470"/>
    <w:rsid w:val="00E27D5F"/>
    <w:rsid w:val="00E307DF"/>
    <w:rsid w:val="00E45CFC"/>
    <w:rsid w:val="00E572FC"/>
    <w:rsid w:val="00F23BCD"/>
    <w:rsid w:val="00F356EC"/>
    <w:rsid w:val="00F4772B"/>
    <w:rsid w:val="00F6359A"/>
    <w:rsid w:val="00F9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1B420"/>
  <w15:docId w15:val="{7E5FE421-E5B8-4703-B72C-35FF3D65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E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647E6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ft">
    <w:name w:val="Left"/>
    <w:uiPriority w:val="99"/>
    <w:rsid w:val="00647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C35D89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35D8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C34A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34A2E"/>
    <w:rPr>
      <w:sz w:val="16"/>
      <w:szCs w:val="16"/>
    </w:rPr>
  </w:style>
  <w:style w:type="table" w:styleId="a7">
    <w:name w:val="Table Grid"/>
    <w:basedOn w:val="a1"/>
    <w:uiPriority w:val="59"/>
    <w:rsid w:val="00CB6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2">
    <w:name w:val="c12"/>
    <w:basedOn w:val="a"/>
    <w:rsid w:val="0069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91373"/>
  </w:style>
  <w:style w:type="character" w:customStyle="1" w:styleId="c22">
    <w:name w:val="c22"/>
    <w:basedOn w:val="a0"/>
    <w:rsid w:val="00691373"/>
  </w:style>
  <w:style w:type="character" w:styleId="a8">
    <w:name w:val="Hyperlink"/>
    <w:basedOn w:val="a0"/>
    <w:uiPriority w:val="99"/>
    <w:semiHidden/>
    <w:unhideWhenUsed/>
    <w:rsid w:val="00691373"/>
    <w:rPr>
      <w:color w:val="0000FF"/>
      <w:u w:val="single"/>
    </w:rPr>
  </w:style>
  <w:style w:type="paragraph" w:customStyle="1" w:styleId="c4">
    <w:name w:val="c4"/>
    <w:basedOn w:val="a"/>
    <w:rsid w:val="0069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C6DE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C6DE9"/>
  </w:style>
  <w:style w:type="paragraph" w:styleId="ab">
    <w:name w:val="Normal (Web)"/>
    <w:basedOn w:val="a"/>
    <w:uiPriority w:val="99"/>
    <w:unhideWhenUsed/>
    <w:rsid w:val="00F97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F973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Paragraph">
    <w:name w:val="Table Paragraph"/>
    <w:basedOn w:val="a"/>
    <w:uiPriority w:val="99"/>
    <w:rsid w:val="006C49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detpodelki.ru%2F&amp;sa=D&amp;sntz=1&amp;usg=AFQjCNGfUAFu1uUZN0GaW04Z4fWXQzQBL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detskiepodelki.ru%2F&amp;sa=D&amp;sntz=1&amp;usg=AFQjCNFQSL6UV1JBUwz_JZryuKs3-qnk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stranamasterov.ru&amp;sa=D&amp;sntz=1&amp;usg=AFQjCNEtC02GFWdWXlfeDo5810LmSOjBE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249E-3A2A-4ABF-8919-06EF48A5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5062</Words>
  <Characters>28857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10</cp:revision>
  <cp:lastPrinted>2015-09-13T12:54:00Z</cp:lastPrinted>
  <dcterms:created xsi:type="dcterms:W3CDTF">2022-08-24T09:07:00Z</dcterms:created>
  <dcterms:modified xsi:type="dcterms:W3CDTF">2022-08-25T17:44:00Z</dcterms:modified>
</cp:coreProperties>
</file>